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064" w:rsidRPr="00D52064" w:rsidRDefault="00727D13" w:rsidP="00727D13">
      <w:pPr>
        <w:pStyle w:val="CRCoverPage"/>
        <w:tabs>
          <w:tab w:val="right" w:pos="9639"/>
        </w:tabs>
        <w:spacing w:after="0"/>
        <w:rPr>
          <w:b/>
          <w:i/>
          <w:noProof/>
          <w:sz w:val="28"/>
          <w:szCs w:val="28"/>
        </w:rPr>
      </w:pPr>
      <w:r w:rsidRPr="0000162C">
        <w:rPr>
          <w:b/>
          <w:noProof/>
          <w:sz w:val="28"/>
          <w:szCs w:val="28"/>
        </w:rPr>
        <w:t>3GPP TSG-RAN WG2 Meeting #99</w:t>
      </w:r>
      <w:r w:rsidR="00D30CE8">
        <w:rPr>
          <w:b/>
          <w:noProof/>
          <w:sz w:val="28"/>
          <w:szCs w:val="28"/>
        </w:rPr>
        <w:t>-Bis</w:t>
      </w:r>
      <w:r w:rsidRPr="0000162C">
        <w:rPr>
          <w:b/>
          <w:i/>
          <w:noProof/>
          <w:sz w:val="28"/>
          <w:szCs w:val="28"/>
        </w:rPr>
        <w:tab/>
        <w:t>R2-17</w:t>
      </w:r>
      <w:r w:rsidR="00CE5436">
        <w:rPr>
          <w:b/>
          <w:i/>
          <w:noProof/>
          <w:sz w:val="28"/>
          <w:szCs w:val="28"/>
        </w:rPr>
        <w:t>1</w:t>
      </w:r>
      <w:r w:rsidR="0043633A">
        <w:rPr>
          <w:b/>
          <w:i/>
          <w:noProof/>
          <w:sz w:val="28"/>
          <w:szCs w:val="28"/>
        </w:rPr>
        <w:t>1161</w:t>
      </w:r>
      <w:bookmarkStart w:id="0" w:name="_GoBack"/>
      <w:bookmarkEnd w:id="0"/>
    </w:p>
    <w:p w:rsidR="005910C5" w:rsidRPr="00D52064" w:rsidRDefault="00D30CE8" w:rsidP="00D52064">
      <w:pPr>
        <w:pStyle w:val="CRCoverPage"/>
        <w:tabs>
          <w:tab w:val="right" w:pos="9639"/>
        </w:tabs>
        <w:spacing w:after="0"/>
        <w:rPr>
          <w:rFonts w:eastAsiaTheme="minorEastAsia"/>
          <w:b/>
          <w:noProof/>
          <w:sz w:val="28"/>
          <w:szCs w:val="28"/>
          <w:lang w:val="sv-SE" w:eastAsia="ko-KR"/>
        </w:rPr>
      </w:pPr>
      <w:r w:rsidRPr="000079DF">
        <w:rPr>
          <w:rFonts w:hint="eastAsia"/>
          <w:b/>
          <w:noProof/>
          <w:sz w:val="24"/>
          <w:szCs w:val="24"/>
          <w:lang w:val="en-US" w:eastAsia="ko-KR"/>
        </w:rPr>
        <w:t>Prague</w:t>
      </w:r>
      <w:r w:rsidRPr="000079DF">
        <w:rPr>
          <w:b/>
          <w:noProof/>
          <w:sz w:val="24"/>
          <w:szCs w:val="24"/>
          <w:lang w:val="en-US" w:eastAsia="ko-KR"/>
        </w:rPr>
        <w:t xml:space="preserve">, </w:t>
      </w:r>
      <w:r w:rsidRPr="000079DF">
        <w:rPr>
          <w:rFonts w:hint="eastAsia"/>
          <w:b/>
          <w:noProof/>
          <w:sz w:val="24"/>
          <w:szCs w:val="24"/>
          <w:lang w:val="en-US" w:eastAsia="ko-KR"/>
        </w:rPr>
        <w:t xml:space="preserve">Czech </w:t>
      </w:r>
      <w:r w:rsidRPr="000079DF">
        <w:rPr>
          <w:b/>
          <w:noProof/>
          <w:sz w:val="24"/>
          <w:szCs w:val="24"/>
          <w:lang w:val="en-US" w:eastAsia="ko-KR"/>
        </w:rPr>
        <w:t xml:space="preserve">Republic, </w:t>
      </w:r>
      <w:r w:rsidRPr="000079DF">
        <w:rPr>
          <w:rFonts w:eastAsia="바탕"/>
          <w:b/>
          <w:noProof/>
          <w:sz w:val="24"/>
          <w:szCs w:val="24"/>
          <w:lang w:val="en-US"/>
        </w:rPr>
        <w:t>09</w:t>
      </w:r>
      <w:r w:rsidRPr="000079DF">
        <w:rPr>
          <w:rFonts w:eastAsia="바탕"/>
          <w:b/>
          <w:noProof/>
          <w:sz w:val="24"/>
          <w:szCs w:val="24"/>
          <w:vertAlign w:val="superscript"/>
          <w:lang w:val="en-US" w:eastAsia="ko-KR"/>
        </w:rPr>
        <w:t>th</w:t>
      </w:r>
      <w:r w:rsidRPr="000079DF">
        <w:rPr>
          <w:rFonts w:eastAsia="바탕" w:hint="eastAsia"/>
          <w:b/>
          <w:noProof/>
          <w:sz w:val="24"/>
          <w:szCs w:val="24"/>
          <w:lang w:val="en-US" w:eastAsia="ko-KR"/>
        </w:rPr>
        <w:t xml:space="preserve"> </w:t>
      </w:r>
      <w:r w:rsidRPr="000079DF">
        <w:rPr>
          <w:rFonts w:eastAsia="맑은 고딕"/>
          <w:b/>
          <w:noProof/>
          <w:sz w:val="24"/>
          <w:szCs w:val="24"/>
          <w:lang w:eastAsia="ko-KR"/>
        </w:rPr>
        <w:t>– 13</w:t>
      </w:r>
      <w:r w:rsidRPr="000079DF">
        <w:rPr>
          <w:rFonts w:eastAsia="맑은 고딕"/>
          <w:b/>
          <w:noProof/>
          <w:sz w:val="24"/>
          <w:szCs w:val="24"/>
          <w:vertAlign w:val="superscript"/>
          <w:lang w:eastAsia="ko-KR"/>
        </w:rPr>
        <w:t>th</w:t>
      </w:r>
      <w:r w:rsidRPr="000079DF">
        <w:rPr>
          <w:rFonts w:eastAsia="맑은 고딕"/>
          <w:b/>
          <w:noProof/>
          <w:sz w:val="24"/>
          <w:szCs w:val="24"/>
          <w:lang w:eastAsia="ko-KR"/>
        </w:rPr>
        <w:t xml:space="preserve"> October, 2017</w:t>
      </w:r>
      <w:r w:rsidR="00D152B3">
        <w:rPr>
          <w:rFonts w:eastAsia="맑은 고딕"/>
          <w:b/>
          <w:noProof/>
          <w:sz w:val="28"/>
          <w:szCs w:val="28"/>
          <w:lang w:eastAsia="ko-KR"/>
        </w:rPr>
        <w:tab/>
      </w:r>
      <w:r w:rsidR="00D152B3" w:rsidRPr="00D152B3">
        <w:rPr>
          <w:rFonts w:eastAsia="맑은 고딕"/>
          <w:b/>
          <w:i/>
          <w:noProof/>
          <w:color w:val="FF0000"/>
          <w:sz w:val="24"/>
          <w:szCs w:val="24"/>
          <w:lang w:eastAsia="ko-KR"/>
        </w:rPr>
        <w:t xml:space="preserve">Resubmission of </w:t>
      </w:r>
      <w:r w:rsidR="00D152B3" w:rsidRPr="00D152B3">
        <w:rPr>
          <w:b/>
          <w:i/>
          <w:noProof/>
          <w:color w:val="FF0000"/>
          <w:sz w:val="24"/>
          <w:szCs w:val="24"/>
        </w:rPr>
        <w:t>R2-1709312</w:t>
      </w:r>
    </w:p>
    <w:p w:rsidR="005910C5" w:rsidRPr="00435889" w:rsidRDefault="005910C5" w:rsidP="005910C5">
      <w:pPr>
        <w:pStyle w:val="a3"/>
        <w:rPr>
          <w:noProof w:val="0"/>
          <w:lang w:val="en-GB" w:eastAsia="ko-KR"/>
        </w:rPr>
      </w:pPr>
    </w:p>
    <w:p w:rsidR="005910C5" w:rsidRPr="00435889" w:rsidRDefault="005910C5" w:rsidP="005910C5">
      <w:pPr>
        <w:rPr>
          <w:rFonts w:ascii="Arial" w:hAnsi="Arial"/>
          <w:sz w:val="24"/>
          <w:lang w:val="en-US" w:eastAsia="ko-KR"/>
        </w:rPr>
      </w:pPr>
      <w:r w:rsidRPr="00435889">
        <w:rPr>
          <w:rFonts w:ascii="Arial" w:hAnsi="Arial"/>
          <w:b/>
          <w:sz w:val="24"/>
          <w:lang w:val="en-US"/>
        </w:rPr>
        <w:t>Agenda item:</w:t>
      </w:r>
      <w:bookmarkStart w:id="1" w:name="Source"/>
      <w:bookmarkEnd w:id="1"/>
      <w:r>
        <w:rPr>
          <w:rFonts w:ascii="Arial" w:hAnsi="Arial" w:hint="eastAsia"/>
          <w:b/>
          <w:sz w:val="24"/>
          <w:lang w:val="en-US" w:eastAsia="ko-KR"/>
        </w:rPr>
        <w:tab/>
        <w:t xml:space="preserve">   </w:t>
      </w:r>
      <w:r w:rsidR="00D52064">
        <w:rPr>
          <w:rFonts w:ascii="Arial" w:hAnsi="Arial"/>
          <w:b/>
          <w:sz w:val="24"/>
          <w:lang w:val="en-US" w:eastAsia="ko-KR"/>
        </w:rPr>
        <w:t>9.13.9</w:t>
      </w:r>
      <w:r w:rsidR="00B9388D">
        <w:rPr>
          <w:rFonts w:ascii="Arial" w:hAnsi="Arial"/>
          <w:b/>
          <w:sz w:val="24"/>
          <w:lang w:val="en-US" w:eastAsia="ko-KR"/>
        </w:rPr>
        <w:t xml:space="preserve"> (Other)</w:t>
      </w:r>
    </w:p>
    <w:p w:rsidR="00A40B54" w:rsidRPr="001E737A" w:rsidRDefault="00A40B54" w:rsidP="00A40B54">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A40B54" w:rsidRDefault="00A40B54" w:rsidP="00A40B54">
      <w:pPr>
        <w:tabs>
          <w:tab w:val="left" w:pos="1930"/>
          <w:tab w:val="left" w:pos="1985"/>
        </w:tabs>
        <w:ind w:left="1981" w:hangingChars="841" w:hanging="1981"/>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rPr>
        <w:tab/>
      </w:r>
      <w:r w:rsidR="00E006E2">
        <w:rPr>
          <w:rFonts w:ascii="Arial" w:hAnsi="Arial" w:hint="eastAsia"/>
          <w:sz w:val="24"/>
          <w:lang w:val="en-US" w:eastAsia="ko-KR"/>
        </w:rPr>
        <w:t>Access barring for</w:t>
      </w:r>
      <w:r w:rsidR="00AA0258">
        <w:rPr>
          <w:rFonts w:ascii="Arial" w:hAnsi="Arial"/>
          <w:sz w:val="24"/>
          <w:lang w:val="en-US" w:eastAsia="ko-KR"/>
        </w:rPr>
        <w:t xml:space="preserve"> CE level</w:t>
      </w:r>
      <w:r w:rsidR="003852E1">
        <w:rPr>
          <w:rFonts w:ascii="Arial" w:hAnsi="Arial"/>
          <w:sz w:val="24"/>
          <w:lang w:val="en-US" w:eastAsia="ko-KR"/>
        </w:rPr>
        <w:t xml:space="preserve"> </w:t>
      </w:r>
      <w:r w:rsidR="003852E1">
        <w:rPr>
          <w:rFonts w:ascii="Arial" w:hAnsi="Arial" w:hint="eastAsia"/>
          <w:sz w:val="24"/>
          <w:lang w:val="en-US" w:eastAsia="ko-KR"/>
        </w:rPr>
        <w:t xml:space="preserve">in </w:t>
      </w:r>
      <w:r w:rsidR="003852E1">
        <w:rPr>
          <w:rFonts w:ascii="Arial" w:hAnsi="Arial"/>
          <w:sz w:val="24"/>
          <w:lang w:val="en-US" w:eastAsia="ko-KR"/>
        </w:rPr>
        <w:t>NB-IOT</w:t>
      </w:r>
    </w:p>
    <w:p w:rsidR="00A40B54" w:rsidRDefault="00A40B54" w:rsidP="00A40B54">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7C7591" w:rsidRPr="00FA1E29" w:rsidRDefault="002B77DA" w:rsidP="00AA2D01">
      <w:pPr>
        <w:jc w:val="both"/>
        <w:rPr>
          <w:sz w:val="22"/>
          <w:szCs w:val="22"/>
          <w:lang w:val="en-US" w:eastAsia="ko-KR"/>
        </w:rPr>
      </w:pPr>
      <w:r>
        <w:rPr>
          <w:sz w:val="22"/>
          <w:szCs w:val="22"/>
          <w:lang w:val="en-US" w:eastAsia="ko-KR"/>
        </w:rPr>
        <w:t>When a UE fails to find a cell fulfilling cell selection criterion in normal mode, it can apply another cell selection criterion for enhanced coverage while operating in enhanced coverage mode</w:t>
      </w:r>
      <w:r w:rsidR="00AA2D01">
        <w:rPr>
          <w:sz w:val="22"/>
          <w:szCs w:val="22"/>
          <w:lang w:val="en-US" w:eastAsia="ko-KR"/>
        </w:rPr>
        <w:t xml:space="preserve">. </w:t>
      </w:r>
      <w:r>
        <w:rPr>
          <w:sz w:val="22"/>
          <w:szCs w:val="22"/>
          <w:lang w:val="en-US" w:eastAsia="ko-KR"/>
        </w:rPr>
        <w:t>However, increasing repetitions may result in</w:t>
      </w:r>
      <w:r w:rsidR="00CF2ECE">
        <w:rPr>
          <w:sz w:val="22"/>
          <w:szCs w:val="22"/>
          <w:lang w:val="en-US" w:eastAsia="ko-KR"/>
        </w:rPr>
        <w:t xml:space="preserve"> failure of the</w:t>
      </w:r>
      <w:r>
        <w:rPr>
          <w:sz w:val="22"/>
          <w:szCs w:val="22"/>
          <w:lang w:val="en-US" w:eastAsia="ko-KR"/>
        </w:rPr>
        <w:t xml:space="preserve"> </w:t>
      </w:r>
      <w:r w:rsidR="00CF2ECE">
        <w:rPr>
          <w:sz w:val="22"/>
          <w:szCs w:val="22"/>
          <w:lang w:val="en-US" w:eastAsia="ko-KR"/>
        </w:rPr>
        <w:t xml:space="preserve">RA procedure in bad channel condition. Moreover, the network could not guarantee the QoS of the UEs. </w:t>
      </w:r>
    </w:p>
    <w:p w:rsidR="003C475A" w:rsidRPr="00FA1E29" w:rsidRDefault="007C7591" w:rsidP="00FA1E29">
      <w:pPr>
        <w:jc w:val="both"/>
        <w:rPr>
          <w:color w:val="FF0000"/>
          <w:sz w:val="22"/>
          <w:lang w:val="en-US" w:eastAsia="ko-KR"/>
        </w:rPr>
      </w:pPr>
      <w:r w:rsidRPr="00FA1E29">
        <w:rPr>
          <w:sz w:val="22"/>
          <w:szCs w:val="22"/>
          <w:lang w:val="en-US" w:eastAsia="ko-KR"/>
        </w:rPr>
        <w:t>In this document, we discuss</w:t>
      </w:r>
      <w:r w:rsidR="00A1251D" w:rsidRPr="00FA1E29">
        <w:rPr>
          <w:sz w:val="22"/>
          <w:szCs w:val="22"/>
          <w:lang w:val="en-US" w:eastAsia="ko-KR"/>
        </w:rPr>
        <w:t xml:space="preserve"> </w:t>
      </w:r>
      <w:r w:rsidRPr="00FA1E29">
        <w:rPr>
          <w:sz w:val="22"/>
          <w:szCs w:val="22"/>
          <w:lang w:val="en-US" w:eastAsia="ko-KR"/>
        </w:rPr>
        <w:t xml:space="preserve">the issue of </w:t>
      </w:r>
      <w:r w:rsidR="00FB5A4C">
        <w:rPr>
          <w:sz w:val="22"/>
          <w:szCs w:val="22"/>
          <w:lang w:val="en-US" w:eastAsia="ko-KR"/>
        </w:rPr>
        <w:t>access</w:t>
      </w:r>
      <w:r w:rsidRPr="00FA1E29">
        <w:rPr>
          <w:sz w:val="22"/>
          <w:szCs w:val="22"/>
          <w:lang w:val="en-US" w:eastAsia="ko-KR"/>
        </w:rPr>
        <w:t xml:space="preserve"> </w:t>
      </w:r>
      <w:r w:rsidR="00AA2D01">
        <w:rPr>
          <w:sz w:val="22"/>
          <w:szCs w:val="22"/>
          <w:lang w:val="en-US" w:eastAsia="ko-KR"/>
        </w:rPr>
        <w:t xml:space="preserve">barring </w:t>
      </w:r>
      <w:r w:rsidR="00FB5A4C">
        <w:rPr>
          <w:sz w:val="22"/>
          <w:szCs w:val="22"/>
          <w:lang w:val="en-US" w:eastAsia="ko-KR"/>
        </w:rPr>
        <w:t>f</w:t>
      </w:r>
      <w:r w:rsidR="00AA2D01">
        <w:rPr>
          <w:sz w:val="22"/>
          <w:szCs w:val="22"/>
          <w:lang w:val="en-US" w:eastAsia="ko-KR"/>
        </w:rPr>
        <w:t>or CE levels</w:t>
      </w:r>
      <w:r w:rsidRPr="00FA1E29">
        <w:rPr>
          <w:sz w:val="22"/>
          <w:szCs w:val="22"/>
          <w:lang w:val="en-US" w:eastAsia="ko-KR"/>
        </w:rPr>
        <w:t>.</w:t>
      </w:r>
      <w:r w:rsidR="00A1251D" w:rsidRPr="00FA1E29">
        <w:rPr>
          <w:sz w:val="22"/>
          <w:szCs w:val="22"/>
          <w:lang w:val="en-US" w:eastAsia="ko-KR"/>
        </w:rPr>
        <w:t xml:space="preserve"> </w:t>
      </w:r>
    </w:p>
    <w:p w:rsidR="0013687D" w:rsidRPr="00C006C9" w:rsidRDefault="00C70144" w:rsidP="00EF6A6A">
      <w:pPr>
        <w:pStyle w:val="1"/>
        <w:rPr>
          <w:rFonts w:cs="Arial"/>
          <w:lang w:val="en-US" w:eastAsia="ko-KR"/>
        </w:rPr>
      </w:pPr>
      <w:r w:rsidRPr="00C006C9">
        <w:rPr>
          <w:rFonts w:cs="Arial"/>
          <w:lang w:val="en-US" w:eastAsia="ko-KR"/>
        </w:rPr>
        <w:t>2</w:t>
      </w:r>
      <w:r w:rsidR="0013687D" w:rsidRPr="00C006C9">
        <w:rPr>
          <w:rFonts w:cs="Arial"/>
          <w:lang w:val="en-US" w:eastAsia="ko-KR"/>
        </w:rPr>
        <w:t>.</w:t>
      </w:r>
      <w:r w:rsidR="0013687D" w:rsidRPr="00C006C9">
        <w:rPr>
          <w:rFonts w:cs="Arial"/>
          <w:lang w:val="en-US" w:eastAsia="ko-KR"/>
        </w:rPr>
        <w:tab/>
      </w:r>
      <w:r w:rsidR="00E817D1" w:rsidRPr="00C006C9">
        <w:rPr>
          <w:rFonts w:cs="Arial"/>
          <w:lang w:val="en-US" w:eastAsia="ko-KR"/>
        </w:rPr>
        <w:t>Discussion</w:t>
      </w:r>
    </w:p>
    <w:p w:rsidR="004F2CAC" w:rsidRDefault="0060641C" w:rsidP="004F2CAC">
      <w:pPr>
        <w:rPr>
          <w:lang w:eastAsia="ko-KR"/>
        </w:rPr>
      </w:pPr>
      <w:r>
        <w:rPr>
          <w:lang w:eastAsia="ko-KR"/>
        </w:rPr>
        <w:t>As the environmental condition varies and UEs move around, there</w:t>
      </w:r>
      <w:r w:rsidR="00572DA8">
        <w:rPr>
          <w:lang w:eastAsia="ko-KR"/>
        </w:rPr>
        <w:t xml:space="preserve"> might be the case that </w:t>
      </w:r>
      <w:r w:rsidR="00217961">
        <w:rPr>
          <w:lang w:eastAsia="ko-KR"/>
        </w:rPr>
        <w:t xml:space="preserve">channel quality </w:t>
      </w:r>
      <w:r w:rsidR="00E436A3">
        <w:rPr>
          <w:lang w:eastAsia="ko-KR"/>
        </w:rPr>
        <w:t>become</w:t>
      </w:r>
      <w:r w:rsidR="00217961">
        <w:rPr>
          <w:lang w:eastAsia="ko-KR"/>
        </w:rPr>
        <w:t>s</w:t>
      </w:r>
      <w:r w:rsidR="00E436A3">
        <w:rPr>
          <w:lang w:eastAsia="ko-KR"/>
        </w:rPr>
        <w:t xml:space="preserve"> bad. In that situation, </w:t>
      </w:r>
      <w:r w:rsidR="002B77DA">
        <w:rPr>
          <w:lang w:eastAsia="ko-KR"/>
        </w:rPr>
        <w:t xml:space="preserve">UEs would increase the repetitions, which results in more usage of resources. </w:t>
      </w:r>
      <w:r w:rsidR="004F2CAC">
        <w:rPr>
          <w:lang w:eastAsia="ko-KR"/>
        </w:rPr>
        <w:t xml:space="preserve">Especially when traffic attempts dramatically and suddenly increases, the network could not guarantee the QoS of the UE. </w:t>
      </w:r>
      <w:r w:rsidR="004F2CAC" w:rsidRPr="004F2CAC">
        <w:rPr>
          <w:rFonts w:hint="eastAsia"/>
          <w:lang w:eastAsia="ko-KR"/>
        </w:rPr>
        <w:t>Radio resources may be congested in CE levels while not congested in normal coverage</w:t>
      </w:r>
      <w:r w:rsidR="004F2CAC" w:rsidRPr="004F2CAC">
        <w:rPr>
          <w:lang w:eastAsia="ko-KR"/>
        </w:rPr>
        <w:t xml:space="preserve">. </w:t>
      </w:r>
      <w:r w:rsidR="004F2CAC">
        <w:rPr>
          <w:lang w:eastAsia="ko-KR"/>
        </w:rPr>
        <w:t>Similarly, r</w:t>
      </w:r>
      <w:r w:rsidR="004F2CAC" w:rsidRPr="004F2CAC">
        <w:rPr>
          <w:rFonts w:hint="eastAsia"/>
          <w:lang w:eastAsia="ko-KR"/>
        </w:rPr>
        <w:t>adio resources ma</w:t>
      </w:r>
      <w:r w:rsidR="004F2CAC">
        <w:rPr>
          <w:rFonts w:hint="eastAsia"/>
          <w:lang w:eastAsia="ko-KR"/>
        </w:rPr>
        <w:t xml:space="preserve">y be congested in one CE level </w:t>
      </w:r>
      <w:r w:rsidR="004F2CAC" w:rsidRPr="004F2CAC">
        <w:rPr>
          <w:rFonts w:hint="eastAsia"/>
          <w:lang w:eastAsia="ko-KR"/>
        </w:rPr>
        <w:t>while no</w:t>
      </w:r>
      <w:r w:rsidR="004F2CAC">
        <w:rPr>
          <w:rFonts w:hint="eastAsia"/>
          <w:lang w:eastAsia="ko-KR"/>
        </w:rPr>
        <w:t>t congested in another CE level</w:t>
      </w:r>
      <w:r w:rsidR="004F2CAC">
        <w:rPr>
          <w:lang w:eastAsia="ko-KR"/>
        </w:rPr>
        <w:t>. In this circumstances, the network may apply more stringent access class barring parameters.</w:t>
      </w:r>
    </w:p>
    <w:p w:rsidR="004F2CAC" w:rsidRDefault="004F2CAC" w:rsidP="004F2CAC">
      <w:pPr>
        <w:rPr>
          <w:lang w:eastAsia="ko-KR"/>
        </w:rPr>
      </w:pPr>
      <w:r>
        <w:rPr>
          <w:lang w:eastAsia="ko-KR"/>
        </w:rPr>
        <w:t>Considering the fact that</w:t>
      </w:r>
      <w:r>
        <w:rPr>
          <w:rFonts w:hint="eastAsia"/>
          <w:lang w:eastAsia="ko-KR"/>
        </w:rPr>
        <w:t xml:space="preserve"> </w:t>
      </w:r>
      <w:r>
        <w:rPr>
          <w:lang w:eastAsia="ko-KR"/>
        </w:rPr>
        <w:t xml:space="preserve">more radio resources is needed for serving </w:t>
      </w:r>
      <w:r>
        <w:rPr>
          <w:rFonts w:hint="eastAsia"/>
          <w:lang w:eastAsia="ko-KR"/>
        </w:rPr>
        <w:t xml:space="preserve">the </w:t>
      </w:r>
      <w:r>
        <w:rPr>
          <w:lang w:eastAsia="ko-KR"/>
        </w:rPr>
        <w:t xml:space="preserve">UE in </w:t>
      </w:r>
      <w:r>
        <w:rPr>
          <w:rFonts w:hint="eastAsia"/>
          <w:lang w:eastAsia="ko-KR"/>
        </w:rPr>
        <w:t xml:space="preserve">CE level </w:t>
      </w:r>
      <w:r>
        <w:rPr>
          <w:lang w:eastAsia="ko-KR"/>
        </w:rPr>
        <w:t>requiring</w:t>
      </w:r>
      <w:r>
        <w:rPr>
          <w:rFonts w:hint="eastAsia"/>
          <w:lang w:eastAsia="ko-KR"/>
        </w:rPr>
        <w:t xml:space="preserve"> </w:t>
      </w:r>
      <w:r>
        <w:rPr>
          <w:lang w:eastAsia="ko-KR"/>
        </w:rPr>
        <w:t xml:space="preserve">more repetitions, if the network needs to control the access trial due to the overload situation, it is reasonable to deprioritise the UE in CE level requiring more repetitions compared to the UE requiring less repetitions. </w:t>
      </w:r>
    </w:p>
    <w:p w:rsidR="004F2CAC" w:rsidRPr="00E436A3" w:rsidRDefault="004F2CAC" w:rsidP="004F2CAC">
      <w:pPr>
        <w:rPr>
          <w:lang w:eastAsia="ko-KR"/>
        </w:rPr>
      </w:pPr>
      <w:r>
        <w:rPr>
          <w:lang w:eastAsia="ko-KR"/>
        </w:rPr>
        <w:t>In addition, s</w:t>
      </w:r>
      <w:r>
        <w:rPr>
          <w:rFonts w:hint="eastAsia"/>
          <w:lang w:eastAsia="ko-KR"/>
        </w:rPr>
        <w:t xml:space="preserve">ince the eNB could use different random access resource for different repetition levels, the network is able to know whether the </w:t>
      </w:r>
      <w:r>
        <w:rPr>
          <w:lang w:eastAsia="ko-KR"/>
        </w:rPr>
        <w:t>access trials</w:t>
      </w:r>
      <w:r>
        <w:rPr>
          <w:rFonts w:hint="eastAsia"/>
          <w:lang w:eastAsia="ko-KR"/>
        </w:rPr>
        <w:t xml:space="preserve"> of each repetition level. </w:t>
      </w:r>
      <w:r>
        <w:rPr>
          <w:lang w:eastAsia="ko-KR"/>
        </w:rPr>
        <w:t xml:space="preserve">Using this knowledge, the network can control the UEs’ transmission attempts by separately applying barring factors for different repetition levels. </w:t>
      </w:r>
    </w:p>
    <w:p w:rsidR="00D27B44" w:rsidRPr="00615708" w:rsidRDefault="00D27B44" w:rsidP="00D27B44">
      <w:pPr>
        <w:ind w:left="284"/>
        <w:rPr>
          <w:b/>
          <w:lang w:eastAsia="ko-KR"/>
        </w:rPr>
      </w:pPr>
      <w:r w:rsidRPr="00615708">
        <w:rPr>
          <w:rFonts w:hint="eastAsia"/>
          <w:b/>
          <w:lang w:eastAsia="ko-KR"/>
        </w:rPr>
        <w:t>Proposal 1: SIB2 provide different barring parameters for different CE levels and normal coverage</w:t>
      </w:r>
      <w:r>
        <w:rPr>
          <w:b/>
          <w:lang w:eastAsia="ko-KR"/>
        </w:rPr>
        <w:t>.</w:t>
      </w:r>
    </w:p>
    <w:p w:rsidR="005E6851" w:rsidRPr="005E6851" w:rsidRDefault="005E6851" w:rsidP="005E6851">
      <w:pPr>
        <w:rPr>
          <w:lang w:eastAsia="ko-KR"/>
        </w:rPr>
      </w:pPr>
      <w:r>
        <w:rPr>
          <w:lang w:eastAsia="ko-KR"/>
        </w:rPr>
        <w:t xml:space="preserve">Although access to a cell is barred in a particular CE level, it does not mean that the UE </w:t>
      </w:r>
      <w:r w:rsidR="008718B3">
        <w:rPr>
          <w:lang w:eastAsia="ko-KR"/>
        </w:rPr>
        <w:t xml:space="preserve">can attempt transmission after changing to another CE level. </w:t>
      </w:r>
      <w:r>
        <w:rPr>
          <w:lang w:eastAsia="ko-KR"/>
        </w:rPr>
        <w:t xml:space="preserve"> </w:t>
      </w:r>
    </w:p>
    <w:p w:rsidR="002D5D8A" w:rsidRPr="002D5D8A" w:rsidRDefault="002D5D8A" w:rsidP="002D5D8A">
      <w:pPr>
        <w:ind w:left="284"/>
        <w:rPr>
          <w:b/>
          <w:lang w:eastAsia="ko-KR"/>
        </w:rPr>
      </w:pPr>
      <w:r w:rsidRPr="002D5D8A">
        <w:rPr>
          <w:rFonts w:hint="eastAsia"/>
          <w:b/>
          <w:lang w:eastAsia="ko-KR"/>
        </w:rPr>
        <w:t xml:space="preserve">Proposal </w:t>
      </w:r>
      <w:r w:rsidR="00D27B44">
        <w:rPr>
          <w:b/>
          <w:lang w:eastAsia="ko-KR"/>
        </w:rPr>
        <w:t>2</w:t>
      </w:r>
      <w:r w:rsidRPr="002D5D8A">
        <w:rPr>
          <w:rFonts w:hint="eastAsia"/>
          <w:b/>
          <w:lang w:eastAsia="ko-KR"/>
        </w:rPr>
        <w:t>: The result of access barring check does not trigger change of the CE level.</w:t>
      </w:r>
    </w:p>
    <w:p w:rsidR="00AB44AD" w:rsidRPr="006D088D" w:rsidRDefault="00AB44AD" w:rsidP="007C61E9">
      <w:pPr>
        <w:rPr>
          <w:rFonts w:ascii="Arial" w:hAnsi="Arial" w:cs="Arial"/>
          <w:b/>
          <w:sz w:val="22"/>
          <w:szCs w:val="22"/>
          <w:lang w:eastAsia="ko-KR"/>
        </w:rPr>
      </w:pPr>
    </w:p>
    <w:p w:rsidR="00EC5074" w:rsidRPr="00C006C9" w:rsidRDefault="00D51BE4" w:rsidP="00EC5074">
      <w:pPr>
        <w:pStyle w:val="1"/>
        <w:rPr>
          <w:rFonts w:cs="Arial"/>
          <w:lang w:val="en-US" w:eastAsia="ko-KR"/>
        </w:rPr>
      </w:pPr>
      <w:r w:rsidRPr="00C006C9">
        <w:rPr>
          <w:rFonts w:cs="Arial"/>
          <w:lang w:val="en-US" w:eastAsia="ko-KR"/>
        </w:rPr>
        <w:t>3</w:t>
      </w:r>
      <w:r w:rsidR="00EC5074" w:rsidRPr="00C006C9">
        <w:rPr>
          <w:rFonts w:cs="Arial"/>
          <w:lang w:val="en-US" w:eastAsia="ko-KR"/>
        </w:rPr>
        <w:t>.</w:t>
      </w:r>
      <w:r w:rsidR="00EC5074" w:rsidRPr="00C006C9">
        <w:rPr>
          <w:rFonts w:cs="Arial"/>
          <w:lang w:val="en-US" w:eastAsia="ko-KR"/>
        </w:rPr>
        <w:tab/>
      </w:r>
      <w:r w:rsidR="00593CF0">
        <w:rPr>
          <w:rFonts w:cs="Arial"/>
          <w:lang w:val="en-US" w:eastAsia="ko-KR"/>
        </w:rPr>
        <w:t>Conclusion</w:t>
      </w:r>
    </w:p>
    <w:p w:rsidR="00615708" w:rsidRPr="00B70E3F" w:rsidRDefault="00D27B44" w:rsidP="00B70E3F">
      <w:pPr>
        <w:jc w:val="both"/>
        <w:rPr>
          <w:sz w:val="22"/>
          <w:szCs w:val="22"/>
          <w:lang w:eastAsia="ko-KR"/>
        </w:rPr>
      </w:pPr>
      <w:r w:rsidRPr="002C69E4">
        <w:rPr>
          <w:sz w:val="22"/>
          <w:szCs w:val="22"/>
          <w:lang w:eastAsia="ko-KR"/>
        </w:rPr>
        <w:t>In this document,</w:t>
      </w:r>
      <w:r>
        <w:rPr>
          <w:sz w:val="22"/>
          <w:szCs w:val="22"/>
          <w:lang w:eastAsia="ko-KR"/>
        </w:rPr>
        <w:t xml:space="preserve"> we propose the followings regarding access barring for CE level</w:t>
      </w:r>
      <w:r w:rsidRPr="002C69E4">
        <w:rPr>
          <w:sz w:val="22"/>
          <w:szCs w:val="22"/>
          <w:lang w:eastAsia="ko-KR"/>
        </w:rPr>
        <w:t xml:space="preserve">. </w:t>
      </w:r>
    </w:p>
    <w:p w:rsidR="00615708" w:rsidRPr="00615708" w:rsidRDefault="00615708" w:rsidP="00615708">
      <w:pPr>
        <w:ind w:left="284"/>
        <w:rPr>
          <w:b/>
          <w:lang w:eastAsia="ko-KR"/>
        </w:rPr>
      </w:pPr>
      <w:r w:rsidRPr="00615708">
        <w:rPr>
          <w:rFonts w:hint="eastAsia"/>
          <w:b/>
          <w:lang w:eastAsia="ko-KR"/>
        </w:rPr>
        <w:t>Proposal 1: SIB2 provide different barring parameters for different CE levels and normal coverage</w:t>
      </w:r>
    </w:p>
    <w:p w:rsidR="008119D6" w:rsidRPr="00D27B44" w:rsidRDefault="00615708" w:rsidP="00D27B44">
      <w:pPr>
        <w:ind w:left="284"/>
        <w:rPr>
          <w:b/>
          <w:lang w:eastAsia="ko-KR"/>
        </w:rPr>
      </w:pPr>
      <w:r w:rsidRPr="00615708">
        <w:rPr>
          <w:rFonts w:hint="eastAsia"/>
          <w:b/>
          <w:lang w:eastAsia="ko-KR"/>
        </w:rPr>
        <w:t>Proposal 2: The result of access barring check does not trigger change of the CE level.</w:t>
      </w:r>
    </w:p>
    <w:p w:rsidR="00156314" w:rsidRPr="00C92451" w:rsidRDefault="00156314" w:rsidP="005537C6">
      <w:pPr>
        <w:pStyle w:val="1"/>
        <w:ind w:left="0" w:firstLine="0"/>
        <w:rPr>
          <w:rFonts w:cs="Arial"/>
          <w:lang w:eastAsia="ko-KR"/>
        </w:rPr>
      </w:pPr>
    </w:p>
    <w:sectPr w:rsidR="00156314" w:rsidRPr="00C92451" w:rsidSect="003A51A3">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4DD" w:rsidRDefault="008514DD">
      <w:pPr>
        <w:spacing w:after="0"/>
      </w:pPr>
      <w:r>
        <w:separator/>
      </w:r>
    </w:p>
  </w:endnote>
  <w:endnote w:type="continuationSeparator" w:id="0">
    <w:p w:rsidR="008514DD" w:rsidRDefault="008514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3633A">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4DD" w:rsidRDefault="008514DD">
      <w:pPr>
        <w:spacing w:after="0"/>
      </w:pPr>
      <w:r>
        <w:separator/>
      </w:r>
    </w:p>
  </w:footnote>
  <w:footnote w:type="continuationSeparator" w:id="0">
    <w:p w:rsidR="008514DD" w:rsidRDefault="008514D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75pt;height:8.75pt" o:bullet="t">
        <v:imagedata r:id="rId1" o:title="art6904"/>
      </v:shape>
    </w:pict>
  </w:numPicBullet>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E70624"/>
    <w:multiLevelType w:val="hybridMultilevel"/>
    <w:tmpl w:val="2EE21764"/>
    <w:lvl w:ilvl="0" w:tplc="9DE027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4E2C9E"/>
    <w:multiLevelType w:val="hybridMultilevel"/>
    <w:tmpl w:val="CCAA1D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464F35"/>
    <w:multiLevelType w:val="hybridMultilevel"/>
    <w:tmpl w:val="BA2CCC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56435E"/>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CB6C21"/>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7C97511"/>
    <w:multiLevelType w:val="hybridMultilevel"/>
    <w:tmpl w:val="A8E4CDC4"/>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CB4E10"/>
    <w:multiLevelType w:val="hybridMultilevel"/>
    <w:tmpl w:val="08D2B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C7D65BD"/>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9F6B8F"/>
    <w:multiLevelType w:val="hybridMultilevel"/>
    <w:tmpl w:val="4AA650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1C5631"/>
    <w:multiLevelType w:val="hybridMultilevel"/>
    <w:tmpl w:val="9EC8C90E"/>
    <w:lvl w:ilvl="0" w:tplc="A8F41CDC">
      <w:start w:val="1"/>
      <w:numFmt w:val="bullet"/>
      <w:lvlText w:val=""/>
      <w:lvlPicBulletId w:val="0"/>
      <w:lvlJc w:val="left"/>
      <w:pPr>
        <w:tabs>
          <w:tab w:val="num" w:pos="720"/>
        </w:tabs>
        <w:ind w:left="720" w:hanging="360"/>
      </w:pPr>
      <w:rPr>
        <w:rFonts w:ascii="Symbol" w:hAnsi="Symbol" w:hint="default"/>
      </w:rPr>
    </w:lvl>
    <w:lvl w:ilvl="1" w:tplc="AB0EDC7C">
      <w:start w:val="1"/>
      <w:numFmt w:val="bullet"/>
      <w:lvlText w:val=""/>
      <w:lvlPicBulletId w:val="0"/>
      <w:lvlJc w:val="left"/>
      <w:pPr>
        <w:tabs>
          <w:tab w:val="num" w:pos="1440"/>
        </w:tabs>
        <w:ind w:left="1440" w:hanging="360"/>
      </w:pPr>
      <w:rPr>
        <w:rFonts w:ascii="Symbol" w:hAnsi="Symbol" w:hint="default"/>
      </w:rPr>
    </w:lvl>
    <w:lvl w:ilvl="2" w:tplc="0C2A14DC" w:tentative="1">
      <w:start w:val="1"/>
      <w:numFmt w:val="bullet"/>
      <w:lvlText w:val=""/>
      <w:lvlPicBulletId w:val="0"/>
      <w:lvlJc w:val="left"/>
      <w:pPr>
        <w:tabs>
          <w:tab w:val="num" w:pos="2160"/>
        </w:tabs>
        <w:ind w:left="2160" w:hanging="360"/>
      </w:pPr>
      <w:rPr>
        <w:rFonts w:ascii="Symbol" w:hAnsi="Symbol" w:hint="default"/>
      </w:rPr>
    </w:lvl>
    <w:lvl w:ilvl="3" w:tplc="B1F8F658" w:tentative="1">
      <w:start w:val="1"/>
      <w:numFmt w:val="bullet"/>
      <w:lvlText w:val=""/>
      <w:lvlPicBulletId w:val="0"/>
      <w:lvlJc w:val="left"/>
      <w:pPr>
        <w:tabs>
          <w:tab w:val="num" w:pos="2880"/>
        </w:tabs>
        <w:ind w:left="2880" w:hanging="360"/>
      </w:pPr>
      <w:rPr>
        <w:rFonts w:ascii="Symbol" w:hAnsi="Symbol" w:hint="default"/>
      </w:rPr>
    </w:lvl>
    <w:lvl w:ilvl="4" w:tplc="3C90B5B8" w:tentative="1">
      <w:start w:val="1"/>
      <w:numFmt w:val="bullet"/>
      <w:lvlText w:val=""/>
      <w:lvlPicBulletId w:val="0"/>
      <w:lvlJc w:val="left"/>
      <w:pPr>
        <w:tabs>
          <w:tab w:val="num" w:pos="3600"/>
        </w:tabs>
        <w:ind w:left="3600" w:hanging="360"/>
      </w:pPr>
      <w:rPr>
        <w:rFonts w:ascii="Symbol" w:hAnsi="Symbol" w:hint="default"/>
      </w:rPr>
    </w:lvl>
    <w:lvl w:ilvl="5" w:tplc="FD9C0202" w:tentative="1">
      <w:start w:val="1"/>
      <w:numFmt w:val="bullet"/>
      <w:lvlText w:val=""/>
      <w:lvlPicBulletId w:val="0"/>
      <w:lvlJc w:val="left"/>
      <w:pPr>
        <w:tabs>
          <w:tab w:val="num" w:pos="4320"/>
        </w:tabs>
        <w:ind w:left="4320" w:hanging="360"/>
      </w:pPr>
      <w:rPr>
        <w:rFonts w:ascii="Symbol" w:hAnsi="Symbol" w:hint="default"/>
      </w:rPr>
    </w:lvl>
    <w:lvl w:ilvl="6" w:tplc="7256AEE0" w:tentative="1">
      <w:start w:val="1"/>
      <w:numFmt w:val="bullet"/>
      <w:lvlText w:val=""/>
      <w:lvlPicBulletId w:val="0"/>
      <w:lvlJc w:val="left"/>
      <w:pPr>
        <w:tabs>
          <w:tab w:val="num" w:pos="5040"/>
        </w:tabs>
        <w:ind w:left="5040" w:hanging="360"/>
      </w:pPr>
      <w:rPr>
        <w:rFonts w:ascii="Symbol" w:hAnsi="Symbol" w:hint="default"/>
      </w:rPr>
    </w:lvl>
    <w:lvl w:ilvl="7" w:tplc="6090E860" w:tentative="1">
      <w:start w:val="1"/>
      <w:numFmt w:val="bullet"/>
      <w:lvlText w:val=""/>
      <w:lvlPicBulletId w:val="0"/>
      <w:lvlJc w:val="left"/>
      <w:pPr>
        <w:tabs>
          <w:tab w:val="num" w:pos="5760"/>
        </w:tabs>
        <w:ind w:left="5760" w:hanging="360"/>
      </w:pPr>
      <w:rPr>
        <w:rFonts w:ascii="Symbol" w:hAnsi="Symbol" w:hint="default"/>
      </w:rPr>
    </w:lvl>
    <w:lvl w:ilvl="8" w:tplc="312CD002"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4AF37FD"/>
    <w:multiLevelType w:val="hybridMultilevel"/>
    <w:tmpl w:val="61186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54266E2"/>
    <w:multiLevelType w:val="hybridMultilevel"/>
    <w:tmpl w:val="78C475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A0E7581"/>
    <w:multiLevelType w:val="hybridMultilevel"/>
    <w:tmpl w:val="480A3B22"/>
    <w:lvl w:ilvl="0" w:tplc="24D2173E">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A614727"/>
    <w:multiLevelType w:val="hybridMultilevel"/>
    <w:tmpl w:val="E96ED2C0"/>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CE77CAF"/>
    <w:multiLevelType w:val="hybridMultilevel"/>
    <w:tmpl w:val="2E7A4A46"/>
    <w:lvl w:ilvl="0" w:tplc="04090001">
      <w:start w:val="1"/>
      <w:numFmt w:val="bullet"/>
      <w:lvlText w:val=""/>
      <w:lvlJc w:val="left"/>
      <w:pPr>
        <w:ind w:left="760" w:hanging="400"/>
      </w:pPr>
      <w:rPr>
        <w:rFonts w:ascii="Wingdings" w:hAnsi="Wingdings"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36" w15:restartNumberingAfterBreak="0">
    <w:nsid w:val="7D376DBD"/>
    <w:multiLevelType w:val="hybridMultilevel"/>
    <w:tmpl w:val="6DB2CB38"/>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7"/>
  </w:num>
  <w:num w:numId="2">
    <w:abstractNumId w:val="0"/>
  </w:num>
  <w:num w:numId="3">
    <w:abstractNumId w:val="33"/>
  </w:num>
  <w:num w:numId="4">
    <w:abstractNumId w:val="24"/>
  </w:num>
  <w:num w:numId="5">
    <w:abstractNumId w:val="14"/>
  </w:num>
  <w:num w:numId="6">
    <w:abstractNumId w:val="20"/>
  </w:num>
  <w:num w:numId="7">
    <w:abstractNumId w:val="32"/>
  </w:num>
  <w:num w:numId="8">
    <w:abstractNumId w:val="25"/>
  </w:num>
  <w:num w:numId="9">
    <w:abstractNumId w:val="9"/>
  </w:num>
  <w:num w:numId="10">
    <w:abstractNumId w:val="21"/>
  </w:num>
  <w:num w:numId="11">
    <w:abstractNumId w:val="4"/>
  </w:num>
  <w:num w:numId="12">
    <w:abstractNumId w:val="27"/>
  </w:num>
  <w:num w:numId="13">
    <w:abstractNumId w:val="8"/>
  </w:num>
  <w:num w:numId="14">
    <w:abstractNumId w:val="22"/>
  </w:num>
  <w:num w:numId="15">
    <w:abstractNumId w:val="2"/>
  </w:num>
  <w:num w:numId="16">
    <w:abstractNumId w:val="34"/>
  </w:num>
  <w:num w:numId="17">
    <w:abstractNumId w:val="29"/>
  </w:num>
  <w:num w:numId="18">
    <w:abstractNumId w:val="26"/>
  </w:num>
  <w:num w:numId="19">
    <w:abstractNumId w:val="23"/>
  </w:num>
  <w:num w:numId="20">
    <w:abstractNumId w:val="11"/>
  </w:num>
  <w:num w:numId="21">
    <w:abstractNumId w:val="10"/>
  </w:num>
  <w:num w:numId="22">
    <w:abstractNumId w:val="15"/>
  </w:num>
  <w:num w:numId="23">
    <w:abstractNumId w:val="6"/>
  </w:num>
  <w:num w:numId="24">
    <w:abstractNumId w:val="1"/>
  </w:num>
  <w:num w:numId="25">
    <w:abstractNumId w:val="13"/>
  </w:num>
  <w:num w:numId="26">
    <w:abstractNumId w:val="16"/>
  </w:num>
  <w:num w:numId="27">
    <w:abstractNumId w:val="5"/>
  </w:num>
  <w:num w:numId="28">
    <w:abstractNumId w:val="30"/>
  </w:num>
  <w:num w:numId="29">
    <w:abstractNumId w:val="19"/>
  </w:num>
  <w:num w:numId="30">
    <w:abstractNumId w:val="36"/>
  </w:num>
  <w:num w:numId="31">
    <w:abstractNumId w:val="3"/>
  </w:num>
  <w:num w:numId="32">
    <w:abstractNumId w:val="7"/>
  </w:num>
  <w:num w:numId="33">
    <w:abstractNumId w:val="18"/>
  </w:num>
  <w:num w:numId="34">
    <w:abstractNumId w:val="28"/>
  </w:num>
  <w:num w:numId="35">
    <w:abstractNumId w:val="12"/>
  </w:num>
  <w:num w:numId="36">
    <w:abstractNumId w:val="31"/>
  </w:num>
  <w:num w:numId="37">
    <w:abstractNumId w:val="35"/>
  </w:num>
  <w:num w:numId="38">
    <w:abstractNumId w:val="35"/>
  </w:num>
  <w:num w:numId="39">
    <w:abstractNumId w:val="35"/>
  </w:num>
  <w:num w:numId="40">
    <w:abstractNumId w:val="35"/>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1A18"/>
    <w:rsid w:val="000045DE"/>
    <w:rsid w:val="00006103"/>
    <w:rsid w:val="00006D62"/>
    <w:rsid w:val="000073A9"/>
    <w:rsid w:val="000076B1"/>
    <w:rsid w:val="00007E28"/>
    <w:rsid w:val="00010466"/>
    <w:rsid w:val="00011D72"/>
    <w:rsid w:val="0001214C"/>
    <w:rsid w:val="000146E5"/>
    <w:rsid w:val="00016544"/>
    <w:rsid w:val="0002038F"/>
    <w:rsid w:val="00021778"/>
    <w:rsid w:val="0002241A"/>
    <w:rsid w:val="000224E8"/>
    <w:rsid w:val="0002583C"/>
    <w:rsid w:val="000261D6"/>
    <w:rsid w:val="00026B34"/>
    <w:rsid w:val="000313DB"/>
    <w:rsid w:val="000316B9"/>
    <w:rsid w:val="0003366F"/>
    <w:rsid w:val="00034D38"/>
    <w:rsid w:val="00035956"/>
    <w:rsid w:val="0004262E"/>
    <w:rsid w:val="00043A9F"/>
    <w:rsid w:val="00045D88"/>
    <w:rsid w:val="00047D25"/>
    <w:rsid w:val="00047D4D"/>
    <w:rsid w:val="0005009D"/>
    <w:rsid w:val="0005034D"/>
    <w:rsid w:val="00050464"/>
    <w:rsid w:val="0005128C"/>
    <w:rsid w:val="000536D8"/>
    <w:rsid w:val="000567E6"/>
    <w:rsid w:val="0005683E"/>
    <w:rsid w:val="000570D1"/>
    <w:rsid w:val="00057276"/>
    <w:rsid w:val="0006001A"/>
    <w:rsid w:val="000601AB"/>
    <w:rsid w:val="00061F95"/>
    <w:rsid w:val="00062EBA"/>
    <w:rsid w:val="000630FC"/>
    <w:rsid w:val="00063B30"/>
    <w:rsid w:val="00063F7C"/>
    <w:rsid w:val="00064925"/>
    <w:rsid w:val="000658D8"/>
    <w:rsid w:val="000669F9"/>
    <w:rsid w:val="00070353"/>
    <w:rsid w:val="00075A83"/>
    <w:rsid w:val="0007688B"/>
    <w:rsid w:val="000803C8"/>
    <w:rsid w:val="00082F12"/>
    <w:rsid w:val="00083310"/>
    <w:rsid w:val="000913B7"/>
    <w:rsid w:val="000917BC"/>
    <w:rsid w:val="00092750"/>
    <w:rsid w:val="000929E7"/>
    <w:rsid w:val="00092DA6"/>
    <w:rsid w:val="0009462A"/>
    <w:rsid w:val="000959C4"/>
    <w:rsid w:val="00097978"/>
    <w:rsid w:val="000A1263"/>
    <w:rsid w:val="000A36BE"/>
    <w:rsid w:val="000A6891"/>
    <w:rsid w:val="000A6D5D"/>
    <w:rsid w:val="000B0FC9"/>
    <w:rsid w:val="000B27BC"/>
    <w:rsid w:val="000B2E90"/>
    <w:rsid w:val="000B51AA"/>
    <w:rsid w:val="000B606C"/>
    <w:rsid w:val="000B6478"/>
    <w:rsid w:val="000B693A"/>
    <w:rsid w:val="000C1612"/>
    <w:rsid w:val="000C58F5"/>
    <w:rsid w:val="000C6778"/>
    <w:rsid w:val="000D2114"/>
    <w:rsid w:val="000D2197"/>
    <w:rsid w:val="000D3578"/>
    <w:rsid w:val="000D470A"/>
    <w:rsid w:val="000D5AFA"/>
    <w:rsid w:val="000D6CD4"/>
    <w:rsid w:val="000D7E20"/>
    <w:rsid w:val="000E1226"/>
    <w:rsid w:val="000E245D"/>
    <w:rsid w:val="000E3238"/>
    <w:rsid w:val="000E367C"/>
    <w:rsid w:val="000E7F02"/>
    <w:rsid w:val="000F0E2C"/>
    <w:rsid w:val="000F1580"/>
    <w:rsid w:val="000F3361"/>
    <w:rsid w:val="000F522D"/>
    <w:rsid w:val="000F622A"/>
    <w:rsid w:val="00101221"/>
    <w:rsid w:val="001038CA"/>
    <w:rsid w:val="00104FC9"/>
    <w:rsid w:val="00105014"/>
    <w:rsid w:val="001063AC"/>
    <w:rsid w:val="001072B7"/>
    <w:rsid w:val="00107355"/>
    <w:rsid w:val="0010781C"/>
    <w:rsid w:val="0011071C"/>
    <w:rsid w:val="001113B7"/>
    <w:rsid w:val="001124A8"/>
    <w:rsid w:val="00113764"/>
    <w:rsid w:val="0011507D"/>
    <w:rsid w:val="0011547B"/>
    <w:rsid w:val="00116824"/>
    <w:rsid w:val="00116C52"/>
    <w:rsid w:val="0011706E"/>
    <w:rsid w:val="001172C1"/>
    <w:rsid w:val="00121232"/>
    <w:rsid w:val="001214C5"/>
    <w:rsid w:val="0012381B"/>
    <w:rsid w:val="00124357"/>
    <w:rsid w:val="001258D1"/>
    <w:rsid w:val="00126E91"/>
    <w:rsid w:val="00126F77"/>
    <w:rsid w:val="00136483"/>
    <w:rsid w:val="0013687D"/>
    <w:rsid w:val="00137574"/>
    <w:rsid w:val="00140674"/>
    <w:rsid w:val="001409F2"/>
    <w:rsid w:val="00140F1F"/>
    <w:rsid w:val="00142D42"/>
    <w:rsid w:val="00145768"/>
    <w:rsid w:val="00151E61"/>
    <w:rsid w:val="00156314"/>
    <w:rsid w:val="00157F4F"/>
    <w:rsid w:val="00161A11"/>
    <w:rsid w:val="00162BD3"/>
    <w:rsid w:val="0016495D"/>
    <w:rsid w:val="00165B9E"/>
    <w:rsid w:val="001709CF"/>
    <w:rsid w:val="00172F2D"/>
    <w:rsid w:val="0017369A"/>
    <w:rsid w:val="0017699E"/>
    <w:rsid w:val="00180176"/>
    <w:rsid w:val="001823B0"/>
    <w:rsid w:val="00183E91"/>
    <w:rsid w:val="001848A9"/>
    <w:rsid w:val="00185259"/>
    <w:rsid w:val="00186F25"/>
    <w:rsid w:val="0019011F"/>
    <w:rsid w:val="001918D0"/>
    <w:rsid w:val="00194DEC"/>
    <w:rsid w:val="001957B7"/>
    <w:rsid w:val="00195989"/>
    <w:rsid w:val="00196AEC"/>
    <w:rsid w:val="001A0FDA"/>
    <w:rsid w:val="001A1173"/>
    <w:rsid w:val="001A1829"/>
    <w:rsid w:val="001A3837"/>
    <w:rsid w:val="001A48F4"/>
    <w:rsid w:val="001A5094"/>
    <w:rsid w:val="001A5F32"/>
    <w:rsid w:val="001B1AF6"/>
    <w:rsid w:val="001B2B60"/>
    <w:rsid w:val="001B2D48"/>
    <w:rsid w:val="001B3617"/>
    <w:rsid w:val="001B5182"/>
    <w:rsid w:val="001B6B0E"/>
    <w:rsid w:val="001C123B"/>
    <w:rsid w:val="001C571B"/>
    <w:rsid w:val="001C6E6B"/>
    <w:rsid w:val="001C7DBA"/>
    <w:rsid w:val="001D3722"/>
    <w:rsid w:val="001D3E96"/>
    <w:rsid w:val="001D4619"/>
    <w:rsid w:val="001D6827"/>
    <w:rsid w:val="001D7AC0"/>
    <w:rsid w:val="001D7FA0"/>
    <w:rsid w:val="001E0E22"/>
    <w:rsid w:val="001E2292"/>
    <w:rsid w:val="001E3B05"/>
    <w:rsid w:val="001E69B2"/>
    <w:rsid w:val="001E76A2"/>
    <w:rsid w:val="001F03A4"/>
    <w:rsid w:val="001F158E"/>
    <w:rsid w:val="001F2D1C"/>
    <w:rsid w:val="001F2FB7"/>
    <w:rsid w:val="001F42C6"/>
    <w:rsid w:val="001F48BC"/>
    <w:rsid w:val="001F4C62"/>
    <w:rsid w:val="00200425"/>
    <w:rsid w:val="00204B2D"/>
    <w:rsid w:val="002075AD"/>
    <w:rsid w:val="0021191B"/>
    <w:rsid w:val="00214C71"/>
    <w:rsid w:val="00216A40"/>
    <w:rsid w:val="0021726B"/>
    <w:rsid w:val="00217961"/>
    <w:rsid w:val="002222C6"/>
    <w:rsid w:val="00223977"/>
    <w:rsid w:val="00223AF3"/>
    <w:rsid w:val="00223BD1"/>
    <w:rsid w:val="00225121"/>
    <w:rsid w:val="00233ACA"/>
    <w:rsid w:val="00233C47"/>
    <w:rsid w:val="00236D38"/>
    <w:rsid w:val="00240D54"/>
    <w:rsid w:val="00240EF2"/>
    <w:rsid w:val="00241567"/>
    <w:rsid w:val="00241F19"/>
    <w:rsid w:val="002474E4"/>
    <w:rsid w:val="0024795C"/>
    <w:rsid w:val="002505F3"/>
    <w:rsid w:val="00250DCA"/>
    <w:rsid w:val="002518E2"/>
    <w:rsid w:val="00251B3D"/>
    <w:rsid w:val="00252E41"/>
    <w:rsid w:val="00254980"/>
    <w:rsid w:val="00255F96"/>
    <w:rsid w:val="002566B9"/>
    <w:rsid w:val="00256B9F"/>
    <w:rsid w:val="00260201"/>
    <w:rsid w:val="00262F2E"/>
    <w:rsid w:val="00263204"/>
    <w:rsid w:val="002634CB"/>
    <w:rsid w:val="0026353C"/>
    <w:rsid w:val="00264773"/>
    <w:rsid w:val="002673BF"/>
    <w:rsid w:val="002711A0"/>
    <w:rsid w:val="00273D5A"/>
    <w:rsid w:val="002761B4"/>
    <w:rsid w:val="002761EF"/>
    <w:rsid w:val="00277383"/>
    <w:rsid w:val="00282239"/>
    <w:rsid w:val="00283F8B"/>
    <w:rsid w:val="002856AF"/>
    <w:rsid w:val="002906A4"/>
    <w:rsid w:val="002907AD"/>
    <w:rsid w:val="00290DA1"/>
    <w:rsid w:val="0029307A"/>
    <w:rsid w:val="002960ED"/>
    <w:rsid w:val="00296D89"/>
    <w:rsid w:val="00297D81"/>
    <w:rsid w:val="002A3D9E"/>
    <w:rsid w:val="002A5540"/>
    <w:rsid w:val="002A6F31"/>
    <w:rsid w:val="002A7B47"/>
    <w:rsid w:val="002A7CF6"/>
    <w:rsid w:val="002B024B"/>
    <w:rsid w:val="002B0F4D"/>
    <w:rsid w:val="002B65FF"/>
    <w:rsid w:val="002B77DA"/>
    <w:rsid w:val="002C38A6"/>
    <w:rsid w:val="002C69E4"/>
    <w:rsid w:val="002C6A14"/>
    <w:rsid w:val="002C74E7"/>
    <w:rsid w:val="002D0BDC"/>
    <w:rsid w:val="002D13B6"/>
    <w:rsid w:val="002D1612"/>
    <w:rsid w:val="002D55E5"/>
    <w:rsid w:val="002D5D8A"/>
    <w:rsid w:val="002D65C4"/>
    <w:rsid w:val="002D7F1C"/>
    <w:rsid w:val="002E0A75"/>
    <w:rsid w:val="002E0EB4"/>
    <w:rsid w:val="002E52C2"/>
    <w:rsid w:val="002F52FA"/>
    <w:rsid w:val="00300EB2"/>
    <w:rsid w:val="00301482"/>
    <w:rsid w:val="0030373F"/>
    <w:rsid w:val="00303E5C"/>
    <w:rsid w:val="00307F82"/>
    <w:rsid w:val="00310647"/>
    <w:rsid w:val="00311178"/>
    <w:rsid w:val="003117D7"/>
    <w:rsid w:val="00312A7E"/>
    <w:rsid w:val="00321397"/>
    <w:rsid w:val="00322DA7"/>
    <w:rsid w:val="00323012"/>
    <w:rsid w:val="00325318"/>
    <w:rsid w:val="00325B6F"/>
    <w:rsid w:val="00325F8E"/>
    <w:rsid w:val="0032613C"/>
    <w:rsid w:val="003278D0"/>
    <w:rsid w:val="00330B70"/>
    <w:rsid w:val="00331993"/>
    <w:rsid w:val="003328B1"/>
    <w:rsid w:val="00332D0D"/>
    <w:rsid w:val="00333352"/>
    <w:rsid w:val="00334230"/>
    <w:rsid w:val="00335B75"/>
    <w:rsid w:val="00337545"/>
    <w:rsid w:val="0034036A"/>
    <w:rsid w:val="003418D9"/>
    <w:rsid w:val="00342405"/>
    <w:rsid w:val="00343618"/>
    <w:rsid w:val="00343C8F"/>
    <w:rsid w:val="003441F1"/>
    <w:rsid w:val="00346415"/>
    <w:rsid w:val="00350F10"/>
    <w:rsid w:val="003522FE"/>
    <w:rsid w:val="00355292"/>
    <w:rsid w:val="0035594E"/>
    <w:rsid w:val="0035600C"/>
    <w:rsid w:val="00357149"/>
    <w:rsid w:val="00357A0D"/>
    <w:rsid w:val="0036320C"/>
    <w:rsid w:val="0036719B"/>
    <w:rsid w:val="0036742F"/>
    <w:rsid w:val="0036750D"/>
    <w:rsid w:val="00370FE3"/>
    <w:rsid w:val="003712D7"/>
    <w:rsid w:val="003731DF"/>
    <w:rsid w:val="0037421A"/>
    <w:rsid w:val="00377132"/>
    <w:rsid w:val="00377778"/>
    <w:rsid w:val="00382C9E"/>
    <w:rsid w:val="003852E1"/>
    <w:rsid w:val="003902CD"/>
    <w:rsid w:val="003947C4"/>
    <w:rsid w:val="00394A4D"/>
    <w:rsid w:val="0039687B"/>
    <w:rsid w:val="00396C9C"/>
    <w:rsid w:val="00396F61"/>
    <w:rsid w:val="003A04A7"/>
    <w:rsid w:val="003A07D2"/>
    <w:rsid w:val="003A1581"/>
    <w:rsid w:val="003A1EDE"/>
    <w:rsid w:val="003A2009"/>
    <w:rsid w:val="003A51A3"/>
    <w:rsid w:val="003B02C7"/>
    <w:rsid w:val="003B10D9"/>
    <w:rsid w:val="003B1B93"/>
    <w:rsid w:val="003B1D2F"/>
    <w:rsid w:val="003B2894"/>
    <w:rsid w:val="003C10AA"/>
    <w:rsid w:val="003C2C78"/>
    <w:rsid w:val="003C475A"/>
    <w:rsid w:val="003C47B4"/>
    <w:rsid w:val="003C4E2C"/>
    <w:rsid w:val="003C5DEF"/>
    <w:rsid w:val="003C685B"/>
    <w:rsid w:val="003C7FD6"/>
    <w:rsid w:val="003D0746"/>
    <w:rsid w:val="003D2CF1"/>
    <w:rsid w:val="003D30D1"/>
    <w:rsid w:val="003D3A69"/>
    <w:rsid w:val="003D4DFB"/>
    <w:rsid w:val="003D7F8F"/>
    <w:rsid w:val="003E2B8E"/>
    <w:rsid w:val="003E4A1F"/>
    <w:rsid w:val="003E4FD8"/>
    <w:rsid w:val="003E6252"/>
    <w:rsid w:val="003E63E2"/>
    <w:rsid w:val="003E783A"/>
    <w:rsid w:val="003F1F70"/>
    <w:rsid w:val="003F3F13"/>
    <w:rsid w:val="003F5262"/>
    <w:rsid w:val="003F65DB"/>
    <w:rsid w:val="003F6906"/>
    <w:rsid w:val="00400940"/>
    <w:rsid w:val="00401070"/>
    <w:rsid w:val="004026CF"/>
    <w:rsid w:val="00406335"/>
    <w:rsid w:val="004069A7"/>
    <w:rsid w:val="00406F7C"/>
    <w:rsid w:val="00407DE4"/>
    <w:rsid w:val="0041053D"/>
    <w:rsid w:val="00412227"/>
    <w:rsid w:val="00414229"/>
    <w:rsid w:val="004154E6"/>
    <w:rsid w:val="004167DC"/>
    <w:rsid w:val="00416B61"/>
    <w:rsid w:val="00417105"/>
    <w:rsid w:val="004218E2"/>
    <w:rsid w:val="00421FF9"/>
    <w:rsid w:val="00423262"/>
    <w:rsid w:val="004246A2"/>
    <w:rsid w:val="004252D0"/>
    <w:rsid w:val="0043143A"/>
    <w:rsid w:val="004316A0"/>
    <w:rsid w:val="0043633A"/>
    <w:rsid w:val="0043635C"/>
    <w:rsid w:val="00436C5D"/>
    <w:rsid w:val="00437541"/>
    <w:rsid w:val="00441F98"/>
    <w:rsid w:val="00442710"/>
    <w:rsid w:val="00445FB0"/>
    <w:rsid w:val="00446A97"/>
    <w:rsid w:val="00450E7E"/>
    <w:rsid w:val="00453B58"/>
    <w:rsid w:val="00457B19"/>
    <w:rsid w:val="0046022D"/>
    <w:rsid w:val="004619D1"/>
    <w:rsid w:val="00467E71"/>
    <w:rsid w:val="00475D99"/>
    <w:rsid w:val="0048005E"/>
    <w:rsid w:val="00480C3A"/>
    <w:rsid w:val="004818BB"/>
    <w:rsid w:val="00481D3A"/>
    <w:rsid w:val="004877C7"/>
    <w:rsid w:val="00493EE7"/>
    <w:rsid w:val="00494320"/>
    <w:rsid w:val="004A0CDC"/>
    <w:rsid w:val="004A68A3"/>
    <w:rsid w:val="004B13D7"/>
    <w:rsid w:val="004B2360"/>
    <w:rsid w:val="004B2CCE"/>
    <w:rsid w:val="004B4C79"/>
    <w:rsid w:val="004B568B"/>
    <w:rsid w:val="004B62D6"/>
    <w:rsid w:val="004C0FAE"/>
    <w:rsid w:val="004C1468"/>
    <w:rsid w:val="004C2B2D"/>
    <w:rsid w:val="004C2BAD"/>
    <w:rsid w:val="004C5DBA"/>
    <w:rsid w:val="004C7CD5"/>
    <w:rsid w:val="004D2A83"/>
    <w:rsid w:val="004D3CE9"/>
    <w:rsid w:val="004E1939"/>
    <w:rsid w:val="004E26CD"/>
    <w:rsid w:val="004E2AA5"/>
    <w:rsid w:val="004E36B0"/>
    <w:rsid w:val="004E3D18"/>
    <w:rsid w:val="004E65BA"/>
    <w:rsid w:val="004E6E56"/>
    <w:rsid w:val="004F187C"/>
    <w:rsid w:val="004F2CAC"/>
    <w:rsid w:val="004F66EB"/>
    <w:rsid w:val="004F6ADD"/>
    <w:rsid w:val="004F78AF"/>
    <w:rsid w:val="00501F98"/>
    <w:rsid w:val="0050669A"/>
    <w:rsid w:val="00507475"/>
    <w:rsid w:val="0051095A"/>
    <w:rsid w:val="00513278"/>
    <w:rsid w:val="00514A46"/>
    <w:rsid w:val="00515F56"/>
    <w:rsid w:val="00517B55"/>
    <w:rsid w:val="00523D7C"/>
    <w:rsid w:val="005242FA"/>
    <w:rsid w:val="00527652"/>
    <w:rsid w:val="00527842"/>
    <w:rsid w:val="00530001"/>
    <w:rsid w:val="0053228F"/>
    <w:rsid w:val="00534CDF"/>
    <w:rsid w:val="005361E8"/>
    <w:rsid w:val="005364FD"/>
    <w:rsid w:val="00537119"/>
    <w:rsid w:val="005371E3"/>
    <w:rsid w:val="00540178"/>
    <w:rsid w:val="00543176"/>
    <w:rsid w:val="005442E8"/>
    <w:rsid w:val="00545402"/>
    <w:rsid w:val="0054780E"/>
    <w:rsid w:val="00550646"/>
    <w:rsid w:val="00550EDF"/>
    <w:rsid w:val="00552813"/>
    <w:rsid w:val="005536E5"/>
    <w:rsid w:val="005537C6"/>
    <w:rsid w:val="00554354"/>
    <w:rsid w:val="00557CDF"/>
    <w:rsid w:val="005603E2"/>
    <w:rsid w:val="00560A60"/>
    <w:rsid w:val="00561AD6"/>
    <w:rsid w:val="00562E4F"/>
    <w:rsid w:val="00563BB3"/>
    <w:rsid w:val="005671FA"/>
    <w:rsid w:val="005672EC"/>
    <w:rsid w:val="005678FA"/>
    <w:rsid w:val="00570800"/>
    <w:rsid w:val="00572C4A"/>
    <w:rsid w:val="00572DA8"/>
    <w:rsid w:val="0057420F"/>
    <w:rsid w:val="00580747"/>
    <w:rsid w:val="00581407"/>
    <w:rsid w:val="00581BA4"/>
    <w:rsid w:val="0058620A"/>
    <w:rsid w:val="00586BAA"/>
    <w:rsid w:val="005910C5"/>
    <w:rsid w:val="00592331"/>
    <w:rsid w:val="005924D4"/>
    <w:rsid w:val="005924F4"/>
    <w:rsid w:val="0059301E"/>
    <w:rsid w:val="00593863"/>
    <w:rsid w:val="00593CF0"/>
    <w:rsid w:val="00595592"/>
    <w:rsid w:val="005967ED"/>
    <w:rsid w:val="005A13BD"/>
    <w:rsid w:val="005A23DB"/>
    <w:rsid w:val="005A3090"/>
    <w:rsid w:val="005A4294"/>
    <w:rsid w:val="005A527E"/>
    <w:rsid w:val="005A6563"/>
    <w:rsid w:val="005A6788"/>
    <w:rsid w:val="005A704B"/>
    <w:rsid w:val="005B161B"/>
    <w:rsid w:val="005B1E63"/>
    <w:rsid w:val="005B219D"/>
    <w:rsid w:val="005B36C9"/>
    <w:rsid w:val="005B7E0F"/>
    <w:rsid w:val="005C13A8"/>
    <w:rsid w:val="005C3160"/>
    <w:rsid w:val="005C32A4"/>
    <w:rsid w:val="005D274B"/>
    <w:rsid w:val="005D2904"/>
    <w:rsid w:val="005D3D44"/>
    <w:rsid w:val="005D7F7C"/>
    <w:rsid w:val="005E22DE"/>
    <w:rsid w:val="005E3159"/>
    <w:rsid w:val="005E6478"/>
    <w:rsid w:val="005E649A"/>
    <w:rsid w:val="005E6851"/>
    <w:rsid w:val="005E7578"/>
    <w:rsid w:val="005F0D26"/>
    <w:rsid w:val="005F115F"/>
    <w:rsid w:val="005F1244"/>
    <w:rsid w:val="005F239C"/>
    <w:rsid w:val="005F36CC"/>
    <w:rsid w:val="005F4E51"/>
    <w:rsid w:val="005F5DF6"/>
    <w:rsid w:val="005F6029"/>
    <w:rsid w:val="005F723E"/>
    <w:rsid w:val="00600704"/>
    <w:rsid w:val="006037CA"/>
    <w:rsid w:val="00605D44"/>
    <w:rsid w:val="0060641C"/>
    <w:rsid w:val="00607107"/>
    <w:rsid w:val="00610E82"/>
    <w:rsid w:val="006125DD"/>
    <w:rsid w:val="00613C57"/>
    <w:rsid w:val="00615708"/>
    <w:rsid w:val="006159AE"/>
    <w:rsid w:val="0061679C"/>
    <w:rsid w:val="00616EFC"/>
    <w:rsid w:val="00617AAD"/>
    <w:rsid w:val="00617F9C"/>
    <w:rsid w:val="00622D7C"/>
    <w:rsid w:val="00623F20"/>
    <w:rsid w:val="006252B4"/>
    <w:rsid w:val="0063445B"/>
    <w:rsid w:val="00635925"/>
    <w:rsid w:val="00635BD5"/>
    <w:rsid w:val="00636566"/>
    <w:rsid w:val="00636E86"/>
    <w:rsid w:val="00641FB3"/>
    <w:rsid w:val="00643D00"/>
    <w:rsid w:val="00644D83"/>
    <w:rsid w:val="00646C42"/>
    <w:rsid w:val="006527E0"/>
    <w:rsid w:val="006570AC"/>
    <w:rsid w:val="006632E7"/>
    <w:rsid w:val="00665DDB"/>
    <w:rsid w:val="00667461"/>
    <w:rsid w:val="006677C7"/>
    <w:rsid w:val="00667B74"/>
    <w:rsid w:val="00670224"/>
    <w:rsid w:val="00670950"/>
    <w:rsid w:val="00670BB9"/>
    <w:rsid w:val="00670CFC"/>
    <w:rsid w:val="00672EF6"/>
    <w:rsid w:val="0067366A"/>
    <w:rsid w:val="006745F8"/>
    <w:rsid w:val="00675B84"/>
    <w:rsid w:val="006767E7"/>
    <w:rsid w:val="00677AB7"/>
    <w:rsid w:val="0068065A"/>
    <w:rsid w:val="00681AC5"/>
    <w:rsid w:val="00682639"/>
    <w:rsid w:val="00682812"/>
    <w:rsid w:val="0068298C"/>
    <w:rsid w:val="00685031"/>
    <w:rsid w:val="00690CF7"/>
    <w:rsid w:val="00691E3E"/>
    <w:rsid w:val="00693C55"/>
    <w:rsid w:val="00697118"/>
    <w:rsid w:val="00697978"/>
    <w:rsid w:val="006A610F"/>
    <w:rsid w:val="006A69BD"/>
    <w:rsid w:val="006B14DF"/>
    <w:rsid w:val="006B18E5"/>
    <w:rsid w:val="006B364D"/>
    <w:rsid w:val="006B59F5"/>
    <w:rsid w:val="006B5CBF"/>
    <w:rsid w:val="006C086B"/>
    <w:rsid w:val="006C106D"/>
    <w:rsid w:val="006C1C0E"/>
    <w:rsid w:val="006C253E"/>
    <w:rsid w:val="006C31B8"/>
    <w:rsid w:val="006C4579"/>
    <w:rsid w:val="006C57DA"/>
    <w:rsid w:val="006C6E15"/>
    <w:rsid w:val="006D088D"/>
    <w:rsid w:val="006D4A45"/>
    <w:rsid w:val="006D5D4A"/>
    <w:rsid w:val="006D6140"/>
    <w:rsid w:val="006D6656"/>
    <w:rsid w:val="006D7639"/>
    <w:rsid w:val="006E0C69"/>
    <w:rsid w:val="006E13CE"/>
    <w:rsid w:val="006E4E45"/>
    <w:rsid w:val="006E5601"/>
    <w:rsid w:val="006E5978"/>
    <w:rsid w:val="006E7BC5"/>
    <w:rsid w:val="006F09E9"/>
    <w:rsid w:val="006F0A82"/>
    <w:rsid w:val="006F24C0"/>
    <w:rsid w:val="006F2E10"/>
    <w:rsid w:val="006F329C"/>
    <w:rsid w:val="006F4C26"/>
    <w:rsid w:val="006F5329"/>
    <w:rsid w:val="006F53A2"/>
    <w:rsid w:val="006F5759"/>
    <w:rsid w:val="0070002B"/>
    <w:rsid w:val="00700C3F"/>
    <w:rsid w:val="00701C60"/>
    <w:rsid w:val="00702220"/>
    <w:rsid w:val="00702D91"/>
    <w:rsid w:val="00702FCA"/>
    <w:rsid w:val="00704134"/>
    <w:rsid w:val="00705F97"/>
    <w:rsid w:val="0071234A"/>
    <w:rsid w:val="00713146"/>
    <w:rsid w:val="00713688"/>
    <w:rsid w:val="0071610F"/>
    <w:rsid w:val="0071748A"/>
    <w:rsid w:val="007202A2"/>
    <w:rsid w:val="007227A9"/>
    <w:rsid w:val="00725DF8"/>
    <w:rsid w:val="0072793D"/>
    <w:rsid w:val="00727D13"/>
    <w:rsid w:val="00730D90"/>
    <w:rsid w:val="00731A2B"/>
    <w:rsid w:val="007320D6"/>
    <w:rsid w:val="00733F15"/>
    <w:rsid w:val="00735D56"/>
    <w:rsid w:val="00737285"/>
    <w:rsid w:val="007372EF"/>
    <w:rsid w:val="00744B03"/>
    <w:rsid w:val="00745FB4"/>
    <w:rsid w:val="00746A64"/>
    <w:rsid w:val="00752256"/>
    <w:rsid w:val="007524E4"/>
    <w:rsid w:val="00753447"/>
    <w:rsid w:val="007564D2"/>
    <w:rsid w:val="00756584"/>
    <w:rsid w:val="00757B81"/>
    <w:rsid w:val="00761340"/>
    <w:rsid w:val="0076192E"/>
    <w:rsid w:val="007622B0"/>
    <w:rsid w:val="00763070"/>
    <w:rsid w:val="007638FC"/>
    <w:rsid w:val="007649F0"/>
    <w:rsid w:val="00765DAA"/>
    <w:rsid w:val="0077088F"/>
    <w:rsid w:val="007721BF"/>
    <w:rsid w:val="00772A53"/>
    <w:rsid w:val="00775DCC"/>
    <w:rsid w:val="00781E78"/>
    <w:rsid w:val="00782AC4"/>
    <w:rsid w:val="00782BF6"/>
    <w:rsid w:val="0078341D"/>
    <w:rsid w:val="00784E49"/>
    <w:rsid w:val="007861FB"/>
    <w:rsid w:val="00790415"/>
    <w:rsid w:val="0079135B"/>
    <w:rsid w:val="0079441B"/>
    <w:rsid w:val="00797683"/>
    <w:rsid w:val="007A0A5F"/>
    <w:rsid w:val="007A1688"/>
    <w:rsid w:val="007A250B"/>
    <w:rsid w:val="007A2942"/>
    <w:rsid w:val="007A5D31"/>
    <w:rsid w:val="007A7580"/>
    <w:rsid w:val="007B25CF"/>
    <w:rsid w:val="007B5F5A"/>
    <w:rsid w:val="007B6A25"/>
    <w:rsid w:val="007C03EC"/>
    <w:rsid w:val="007C4A95"/>
    <w:rsid w:val="007C61E9"/>
    <w:rsid w:val="007C6477"/>
    <w:rsid w:val="007C7591"/>
    <w:rsid w:val="007C770C"/>
    <w:rsid w:val="007D0072"/>
    <w:rsid w:val="007D028E"/>
    <w:rsid w:val="007D10C3"/>
    <w:rsid w:val="007D203B"/>
    <w:rsid w:val="007D521E"/>
    <w:rsid w:val="007D5E76"/>
    <w:rsid w:val="007D6958"/>
    <w:rsid w:val="007D6CA7"/>
    <w:rsid w:val="007D7E6C"/>
    <w:rsid w:val="007D7F89"/>
    <w:rsid w:val="007E0D8C"/>
    <w:rsid w:val="007E1AA1"/>
    <w:rsid w:val="007E262F"/>
    <w:rsid w:val="007E400E"/>
    <w:rsid w:val="007E4ED7"/>
    <w:rsid w:val="007E4FEF"/>
    <w:rsid w:val="007E5110"/>
    <w:rsid w:val="007E6399"/>
    <w:rsid w:val="007E6E96"/>
    <w:rsid w:val="007F101F"/>
    <w:rsid w:val="007F29F0"/>
    <w:rsid w:val="007F5739"/>
    <w:rsid w:val="007F64DD"/>
    <w:rsid w:val="007F7D25"/>
    <w:rsid w:val="00800CE9"/>
    <w:rsid w:val="00801038"/>
    <w:rsid w:val="00801DC6"/>
    <w:rsid w:val="008029E9"/>
    <w:rsid w:val="0080653A"/>
    <w:rsid w:val="00806C58"/>
    <w:rsid w:val="008107B5"/>
    <w:rsid w:val="008119D6"/>
    <w:rsid w:val="008124DB"/>
    <w:rsid w:val="0081321C"/>
    <w:rsid w:val="008156F9"/>
    <w:rsid w:val="00815808"/>
    <w:rsid w:val="00817182"/>
    <w:rsid w:val="008173FB"/>
    <w:rsid w:val="00821D75"/>
    <w:rsid w:val="00823245"/>
    <w:rsid w:val="00824C73"/>
    <w:rsid w:val="00824DFB"/>
    <w:rsid w:val="0082775A"/>
    <w:rsid w:val="008307C6"/>
    <w:rsid w:val="00831FA3"/>
    <w:rsid w:val="00833942"/>
    <w:rsid w:val="008369DB"/>
    <w:rsid w:val="008374C5"/>
    <w:rsid w:val="00840249"/>
    <w:rsid w:val="0084041C"/>
    <w:rsid w:val="008404E7"/>
    <w:rsid w:val="008412AB"/>
    <w:rsid w:val="008418A1"/>
    <w:rsid w:val="008452D8"/>
    <w:rsid w:val="00845B1A"/>
    <w:rsid w:val="00845D63"/>
    <w:rsid w:val="00846E42"/>
    <w:rsid w:val="00847D50"/>
    <w:rsid w:val="0085059E"/>
    <w:rsid w:val="00850924"/>
    <w:rsid w:val="008514DD"/>
    <w:rsid w:val="0085151E"/>
    <w:rsid w:val="00851B1A"/>
    <w:rsid w:val="00853DE7"/>
    <w:rsid w:val="00854322"/>
    <w:rsid w:val="008544B7"/>
    <w:rsid w:val="00856E67"/>
    <w:rsid w:val="00864D1D"/>
    <w:rsid w:val="00865956"/>
    <w:rsid w:val="00867C90"/>
    <w:rsid w:val="00867FB0"/>
    <w:rsid w:val="008718B3"/>
    <w:rsid w:val="008733DC"/>
    <w:rsid w:val="00875D28"/>
    <w:rsid w:val="00877062"/>
    <w:rsid w:val="0088144C"/>
    <w:rsid w:val="00885BF5"/>
    <w:rsid w:val="00885E75"/>
    <w:rsid w:val="00887160"/>
    <w:rsid w:val="00887342"/>
    <w:rsid w:val="00891406"/>
    <w:rsid w:val="00892BBD"/>
    <w:rsid w:val="00893B99"/>
    <w:rsid w:val="008949F8"/>
    <w:rsid w:val="0089566A"/>
    <w:rsid w:val="008A086F"/>
    <w:rsid w:val="008A1D27"/>
    <w:rsid w:val="008A39BC"/>
    <w:rsid w:val="008A47C2"/>
    <w:rsid w:val="008A7ADA"/>
    <w:rsid w:val="008A7C8A"/>
    <w:rsid w:val="008B35F8"/>
    <w:rsid w:val="008B4D9C"/>
    <w:rsid w:val="008B52AA"/>
    <w:rsid w:val="008B5B0D"/>
    <w:rsid w:val="008B6C7C"/>
    <w:rsid w:val="008C0006"/>
    <w:rsid w:val="008C1BC5"/>
    <w:rsid w:val="008C3ECC"/>
    <w:rsid w:val="008C4EF0"/>
    <w:rsid w:val="008C52AA"/>
    <w:rsid w:val="008C54F7"/>
    <w:rsid w:val="008C570A"/>
    <w:rsid w:val="008C6439"/>
    <w:rsid w:val="008C6DB1"/>
    <w:rsid w:val="008C715E"/>
    <w:rsid w:val="008D0458"/>
    <w:rsid w:val="008D0EBE"/>
    <w:rsid w:val="008D2495"/>
    <w:rsid w:val="008D5B7C"/>
    <w:rsid w:val="008E1BD8"/>
    <w:rsid w:val="008E64E8"/>
    <w:rsid w:val="008F00F1"/>
    <w:rsid w:val="008F08DA"/>
    <w:rsid w:val="008F0D74"/>
    <w:rsid w:val="008F1900"/>
    <w:rsid w:val="008F3803"/>
    <w:rsid w:val="008F4438"/>
    <w:rsid w:val="008F70A7"/>
    <w:rsid w:val="00900A32"/>
    <w:rsid w:val="00901C83"/>
    <w:rsid w:val="00902DAC"/>
    <w:rsid w:val="009034EE"/>
    <w:rsid w:val="009119AF"/>
    <w:rsid w:val="00914CAA"/>
    <w:rsid w:val="009153C8"/>
    <w:rsid w:val="00916410"/>
    <w:rsid w:val="009207B8"/>
    <w:rsid w:val="00922D4E"/>
    <w:rsid w:val="00925588"/>
    <w:rsid w:val="00926935"/>
    <w:rsid w:val="00927C62"/>
    <w:rsid w:val="00927FE9"/>
    <w:rsid w:val="009301FF"/>
    <w:rsid w:val="00930F09"/>
    <w:rsid w:val="00932AFD"/>
    <w:rsid w:val="00932BC6"/>
    <w:rsid w:val="00934FBD"/>
    <w:rsid w:val="00936455"/>
    <w:rsid w:val="009370CE"/>
    <w:rsid w:val="0093775E"/>
    <w:rsid w:val="00940A6B"/>
    <w:rsid w:val="00941406"/>
    <w:rsid w:val="0094447E"/>
    <w:rsid w:val="00945482"/>
    <w:rsid w:val="0095188F"/>
    <w:rsid w:val="0095293A"/>
    <w:rsid w:val="00952F15"/>
    <w:rsid w:val="00961A3B"/>
    <w:rsid w:val="00961E34"/>
    <w:rsid w:val="0096283F"/>
    <w:rsid w:val="00963965"/>
    <w:rsid w:val="009639B6"/>
    <w:rsid w:val="00963E78"/>
    <w:rsid w:val="00965225"/>
    <w:rsid w:val="009652F1"/>
    <w:rsid w:val="009656CD"/>
    <w:rsid w:val="0096581D"/>
    <w:rsid w:val="00965FC1"/>
    <w:rsid w:val="00967BC7"/>
    <w:rsid w:val="00971980"/>
    <w:rsid w:val="00972211"/>
    <w:rsid w:val="00975589"/>
    <w:rsid w:val="00976038"/>
    <w:rsid w:val="0097675D"/>
    <w:rsid w:val="00976960"/>
    <w:rsid w:val="00977A0A"/>
    <w:rsid w:val="009804C9"/>
    <w:rsid w:val="009859BF"/>
    <w:rsid w:val="00985AEF"/>
    <w:rsid w:val="00985EA1"/>
    <w:rsid w:val="0098656A"/>
    <w:rsid w:val="009916EC"/>
    <w:rsid w:val="00992696"/>
    <w:rsid w:val="00994336"/>
    <w:rsid w:val="00995733"/>
    <w:rsid w:val="009969CD"/>
    <w:rsid w:val="009973C0"/>
    <w:rsid w:val="009A08E4"/>
    <w:rsid w:val="009A0F33"/>
    <w:rsid w:val="009A4948"/>
    <w:rsid w:val="009A5E8F"/>
    <w:rsid w:val="009A656C"/>
    <w:rsid w:val="009B0140"/>
    <w:rsid w:val="009B12F3"/>
    <w:rsid w:val="009B131E"/>
    <w:rsid w:val="009B18BE"/>
    <w:rsid w:val="009B2CC1"/>
    <w:rsid w:val="009B3401"/>
    <w:rsid w:val="009B3EB6"/>
    <w:rsid w:val="009C01A5"/>
    <w:rsid w:val="009C029D"/>
    <w:rsid w:val="009C3645"/>
    <w:rsid w:val="009C37FA"/>
    <w:rsid w:val="009C437F"/>
    <w:rsid w:val="009C4F6D"/>
    <w:rsid w:val="009C61BD"/>
    <w:rsid w:val="009C6B39"/>
    <w:rsid w:val="009D338B"/>
    <w:rsid w:val="009D4A04"/>
    <w:rsid w:val="009D4D1F"/>
    <w:rsid w:val="009D7106"/>
    <w:rsid w:val="009D7F1C"/>
    <w:rsid w:val="009E2137"/>
    <w:rsid w:val="009E5173"/>
    <w:rsid w:val="009E528E"/>
    <w:rsid w:val="009E5FA6"/>
    <w:rsid w:val="009F0378"/>
    <w:rsid w:val="009F057D"/>
    <w:rsid w:val="009F0741"/>
    <w:rsid w:val="009F25C5"/>
    <w:rsid w:val="009F3C62"/>
    <w:rsid w:val="009F61A7"/>
    <w:rsid w:val="009F6DBC"/>
    <w:rsid w:val="009F7334"/>
    <w:rsid w:val="009F7371"/>
    <w:rsid w:val="00A0059D"/>
    <w:rsid w:val="00A02BDB"/>
    <w:rsid w:val="00A02E1E"/>
    <w:rsid w:val="00A02F28"/>
    <w:rsid w:val="00A03617"/>
    <w:rsid w:val="00A04DA4"/>
    <w:rsid w:val="00A05B44"/>
    <w:rsid w:val="00A10049"/>
    <w:rsid w:val="00A10654"/>
    <w:rsid w:val="00A11786"/>
    <w:rsid w:val="00A1251D"/>
    <w:rsid w:val="00A125E0"/>
    <w:rsid w:val="00A14DAE"/>
    <w:rsid w:val="00A20269"/>
    <w:rsid w:val="00A23C36"/>
    <w:rsid w:val="00A2428F"/>
    <w:rsid w:val="00A24A29"/>
    <w:rsid w:val="00A24B32"/>
    <w:rsid w:val="00A24C28"/>
    <w:rsid w:val="00A3026E"/>
    <w:rsid w:val="00A325EE"/>
    <w:rsid w:val="00A3386A"/>
    <w:rsid w:val="00A33FBB"/>
    <w:rsid w:val="00A344F0"/>
    <w:rsid w:val="00A3626A"/>
    <w:rsid w:val="00A40B54"/>
    <w:rsid w:val="00A420BC"/>
    <w:rsid w:val="00A437FF"/>
    <w:rsid w:val="00A44464"/>
    <w:rsid w:val="00A44A73"/>
    <w:rsid w:val="00A45E82"/>
    <w:rsid w:val="00A46AAE"/>
    <w:rsid w:val="00A510C2"/>
    <w:rsid w:val="00A534BC"/>
    <w:rsid w:val="00A53A4B"/>
    <w:rsid w:val="00A55558"/>
    <w:rsid w:val="00A55D2D"/>
    <w:rsid w:val="00A561BF"/>
    <w:rsid w:val="00A5635E"/>
    <w:rsid w:val="00A60375"/>
    <w:rsid w:val="00A60635"/>
    <w:rsid w:val="00A64F84"/>
    <w:rsid w:val="00A653EE"/>
    <w:rsid w:val="00A65A27"/>
    <w:rsid w:val="00A6677E"/>
    <w:rsid w:val="00A711BC"/>
    <w:rsid w:val="00A71444"/>
    <w:rsid w:val="00A7297F"/>
    <w:rsid w:val="00A73011"/>
    <w:rsid w:val="00A737E8"/>
    <w:rsid w:val="00A742E7"/>
    <w:rsid w:val="00A74440"/>
    <w:rsid w:val="00A75F2B"/>
    <w:rsid w:val="00A80E9D"/>
    <w:rsid w:val="00A84219"/>
    <w:rsid w:val="00A84EEA"/>
    <w:rsid w:val="00A86EF5"/>
    <w:rsid w:val="00A87D3A"/>
    <w:rsid w:val="00A92239"/>
    <w:rsid w:val="00A953F2"/>
    <w:rsid w:val="00A97E2E"/>
    <w:rsid w:val="00AA0258"/>
    <w:rsid w:val="00AA1ACA"/>
    <w:rsid w:val="00AA2CB4"/>
    <w:rsid w:val="00AA2D01"/>
    <w:rsid w:val="00AA44BE"/>
    <w:rsid w:val="00AA5B6F"/>
    <w:rsid w:val="00AA60D2"/>
    <w:rsid w:val="00AA726B"/>
    <w:rsid w:val="00AB22F6"/>
    <w:rsid w:val="00AB3645"/>
    <w:rsid w:val="00AB44AD"/>
    <w:rsid w:val="00AB5A22"/>
    <w:rsid w:val="00AB69B5"/>
    <w:rsid w:val="00AB72B7"/>
    <w:rsid w:val="00AB7DB8"/>
    <w:rsid w:val="00AB7DC4"/>
    <w:rsid w:val="00AC03FC"/>
    <w:rsid w:val="00AC1C9A"/>
    <w:rsid w:val="00AC2331"/>
    <w:rsid w:val="00AC2B6A"/>
    <w:rsid w:val="00AC4242"/>
    <w:rsid w:val="00AD110E"/>
    <w:rsid w:val="00AD1522"/>
    <w:rsid w:val="00AD2FEA"/>
    <w:rsid w:val="00AD3DCA"/>
    <w:rsid w:val="00AD78F9"/>
    <w:rsid w:val="00AE1B9C"/>
    <w:rsid w:val="00AE1F85"/>
    <w:rsid w:val="00AE33A0"/>
    <w:rsid w:val="00AE7DFA"/>
    <w:rsid w:val="00AF29CF"/>
    <w:rsid w:val="00AF312C"/>
    <w:rsid w:val="00AF3320"/>
    <w:rsid w:val="00AF4243"/>
    <w:rsid w:val="00AF4CE6"/>
    <w:rsid w:val="00AF5531"/>
    <w:rsid w:val="00AF6EFB"/>
    <w:rsid w:val="00B0028D"/>
    <w:rsid w:val="00B01F9A"/>
    <w:rsid w:val="00B03278"/>
    <w:rsid w:val="00B06B3A"/>
    <w:rsid w:val="00B10397"/>
    <w:rsid w:val="00B10A91"/>
    <w:rsid w:val="00B13EFE"/>
    <w:rsid w:val="00B13FA2"/>
    <w:rsid w:val="00B14106"/>
    <w:rsid w:val="00B14566"/>
    <w:rsid w:val="00B1788D"/>
    <w:rsid w:val="00B21493"/>
    <w:rsid w:val="00B24D4B"/>
    <w:rsid w:val="00B30D22"/>
    <w:rsid w:val="00B312B2"/>
    <w:rsid w:val="00B3292B"/>
    <w:rsid w:val="00B34735"/>
    <w:rsid w:val="00B34FA1"/>
    <w:rsid w:val="00B36391"/>
    <w:rsid w:val="00B4072D"/>
    <w:rsid w:val="00B40735"/>
    <w:rsid w:val="00B42BF5"/>
    <w:rsid w:val="00B433C2"/>
    <w:rsid w:val="00B437A6"/>
    <w:rsid w:val="00B449D9"/>
    <w:rsid w:val="00B44F13"/>
    <w:rsid w:val="00B4688B"/>
    <w:rsid w:val="00B4694A"/>
    <w:rsid w:val="00B51E6F"/>
    <w:rsid w:val="00B52B69"/>
    <w:rsid w:val="00B5700C"/>
    <w:rsid w:val="00B57E73"/>
    <w:rsid w:val="00B60815"/>
    <w:rsid w:val="00B64B12"/>
    <w:rsid w:val="00B65A88"/>
    <w:rsid w:val="00B66BEE"/>
    <w:rsid w:val="00B66C84"/>
    <w:rsid w:val="00B70255"/>
    <w:rsid w:val="00B70E3F"/>
    <w:rsid w:val="00B7411D"/>
    <w:rsid w:val="00B7506D"/>
    <w:rsid w:val="00B7741C"/>
    <w:rsid w:val="00B77BC0"/>
    <w:rsid w:val="00B837E2"/>
    <w:rsid w:val="00B86CB8"/>
    <w:rsid w:val="00B87B80"/>
    <w:rsid w:val="00B92A26"/>
    <w:rsid w:val="00B9388D"/>
    <w:rsid w:val="00B960BB"/>
    <w:rsid w:val="00B96FFD"/>
    <w:rsid w:val="00BA01C4"/>
    <w:rsid w:val="00BA2E5A"/>
    <w:rsid w:val="00BA4182"/>
    <w:rsid w:val="00BA6902"/>
    <w:rsid w:val="00BA7460"/>
    <w:rsid w:val="00BB03D6"/>
    <w:rsid w:val="00BB067A"/>
    <w:rsid w:val="00BB262C"/>
    <w:rsid w:val="00BB3CD0"/>
    <w:rsid w:val="00BB4117"/>
    <w:rsid w:val="00BB7F28"/>
    <w:rsid w:val="00BC16B3"/>
    <w:rsid w:val="00BC2084"/>
    <w:rsid w:val="00BC42C4"/>
    <w:rsid w:val="00BC4868"/>
    <w:rsid w:val="00BC5821"/>
    <w:rsid w:val="00BC5A15"/>
    <w:rsid w:val="00BC7D62"/>
    <w:rsid w:val="00BD1D73"/>
    <w:rsid w:val="00BD3D1D"/>
    <w:rsid w:val="00BD40CA"/>
    <w:rsid w:val="00BD5B8A"/>
    <w:rsid w:val="00BE23AF"/>
    <w:rsid w:val="00BE2B8C"/>
    <w:rsid w:val="00BE617D"/>
    <w:rsid w:val="00BF3EB5"/>
    <w:rsid w:val="00BF6FCF"/>
    <w:rsid w:val="00BF71B2"/>
    <w:rsid w:val="00C006C9"/>
    <w:rsid w:val="00C010FF"/>
    <w:rsid w:val="00C01C86"/>
    <w:rsid w:val="00C05FB7"/>
    <w:rsid w:val="00C0687C"/>
    <w:rsid w:val="00C10FE3"/>
    <w:rsid w:val="00C11C2A"/>
    <w:rsid w:val="00C14390"/>
    <w:rsid w:val="00C16341"/>
    <w:rsid w:val="00C166E6"/>
    <w:rsid w:val="00C1735A"/>
    <w:rsid w:val="00C20AE5"/>
    <w:rsid w:val="00C20FB1"/>
    <w:rsid w:val="00C217B2"/>
    <w:rsid w:val="00C21A31"/>
    <w:rsid w:val="00C222FD"/>
    <w:rsid w:val="00C30DF8"/>
    <w:rsid w:val="00C31106"/>
    <w:rsid w:val="00C336CA"/>
    <w:rsid w:val="00C36A59"/>
    <w:rsid w:val="00C427F5"/>
    <w:rsid w:val="00C433A8"/>
    <w:rsid w:val="00C4385E"/>
    <w:rsid w:val="00C45F07"/>
    <w:rsid w:val="00C4703C"/>
    <w:rsid w:val="00C470FD"/>
    <w:rsid w:val="00C528E5"/>
    <w:rsid w:val="00C5291F"/>
    <w:rsid w:val="00C54497"/>
    <w:rsid w:val="00C54A06"/>
    <w:rsid w:val="00C60112"/>
    <w:rsid w:val="00C62429"/>
    <w:rsid w:val="00C62DC1"/>
    <w:rsid w:val="00C64938"/>
    <w:rsid w:val="00C64C6E"/>
    <w:rsid w:val="00C65823"/>
    <w:rsid w:val="00C672EF"/>
    <w:rsid w:val="00C67432"/>
    <w:rsid w:val="00C67911"/>
    <w:rsid w:val="00C6797F"/>
    <w:rsid w:val="00C70144"/>
    <w:rsid w:val="00C737ED"/>
    <w:rsid w:val="00C73FA7"/>
    <w:rsid w:val="00C75A12"/>
    <w:rsid w:val="00C75D1A"/>
    <w:rsid w:val="00C76360"/>
    <w:rsid w:val="00C764CF"/>
    <w:rsid w:val="00C768CF"/>
    <w:rsid w:val="00C778CD"/>
    <w:rsid w:val="00C77C8D"/>
    <w:rsid w:val="00C8053C"/>
    <w:rsid w:val="00C81094"/>
    <w:rsid w:val="00C82ACF"/>
    <w:rsid w:val="00C84332"/>
    <w:rsid w:val="00C8691D"/>
    <w:rsid w:val="00C87A45"/>
    <w:rsid w:val="00C90A29"/>
    <w:rsid w:val="00C91907"/>
    <w:rsid w:val="00C91B5A"/>
    <w:rsid w:val="00C92451"/>
    <w:rsid w:val="00C93D05"/>
    <w:rsid w:val="00C9441A"/>
    <w:rsid w:val="00C96204"/>
    <w:rsid w:val="00CA01A9"/>
    <w:rsid w:val="00CA2D53"/>
    <w:rsid w:val="00CA352D"/>
    <w:rsid w:val="00CA74FB"/>
    <w:rsid w:val="00CB065E"/>
    <w:rsid w:val="00CB09E4"/>
    <w:rsid w:val="00CB3AB1"/>
    <w:rsid w:val="00CB4A9F"/>
    <w:rsid w:val="00CC7DAB"/>
    <w:rsid w:val="00CD0B8E"/>
    <w:rsid w:val="00CD289E"/>
    <w:rsid w:val="00CD66F5"/>
    <w:rsid w:val="00CD6F60"/>
    <w:rsid w:val="00CE018A"/>
    <w:rsid w:val="00CE50E1"/>
    <w:rsid w:val="00CE5436"/>
    <w:rsid w:val="00CE64D0"/>
    <w:rsid w:val="00CF0094"/>
    <w:rsid w:val="00CF1C17"/>
    <w:rsid w:val="00CF2ECE"/>
    <w:rsid w:val="00CF40D4"/>
    <w:rsid w:val="00CF429D"/>
    <w:rsid w:val="00CF612F"/>
    <w:rsid w:val="00CF65C9"/>
    <w:rsid w:val="00CF77A1"/>
    <w:rsid w:val="00CF7B3B"/>
    <w:rsid w:val="00D019B2"/>
    <w:rsid w:val="00D019E8"/>
    <w:rsid w:val="00D01CFF"/>
    <w:rsid w:val="00D031A5"/>
    <w:rsid w:val="00D03E07"/>
    <w:rsid w:val="00D04828"/>
    <w:rsid w:val="00D04E97"/>
    <w:rsid w:val="00D0539A"/>
    <w:rsid w:val="00D066D5"/>
    <w:rsid w:val="00D07610"/>
    <w:rsid w:val="00D104B1"/>
    <w:rsid w:val="00D10B7F"/>
    <w:rsid w:val="00D1214D"/>
    <w:rsid w:val="00D13D1B"/>
    <w:rsid w:val="00D14874"/>
    <w:rsid w:val="00D14F34"/>
    <w:rsid w:val="00D14FBF"/>
    <w:rsid w:val="00D15237"/>
    <w:rsid w:val="00D1528F"/>
    <w:rsid w:val="00D152B3"/>
    <w:rsid w:val="00D1676B"/>
    <w:rsid w:val="00D20610"/>
    <w:rsid w:val="00D21776"/>
    <w:rsid w:val="00D22D7A"/>
    <w:rsid w:val="00D244BE"/>
    <w:rsid w:val="00D25218"/>
    <w:rsid w:val="00D25764"/>
    <w:rsid w:val="00D276EF"/>
    <w:rsid w:val="00D27B44"/>
    <w:rsid w:val="00D30C80"/>
    <w:rsid w:val="00D30CE8"/>
    <w:rsid w:val="00D31867"/>
    <w:rsid w:val="00D3490A"/>
    <w:rsid w:val="00D34EF3"/>
    <w:rsid w:val="00D3600F"/>
    <w:rsid w:val="00D361B4"/>
    <w:rsid w:val="00D370B7"/>
    <w:rsid w:val="00D43631"/>
    <w:rsid w:val="00D438DD"/>
    <w:rsid w:val="00D4711F"/>
    <w:rsid w:val="00D47723"/>
    <w:rsid w:val="00D5014C"/>
    <w:rsid w:val="00D51BE4"/>
    <w:rsid w:val="00D51C2D"/>
    <w:rsid w:val="00D52064"/>
    <w:rsid w:val="00D5580F"/>
    <w:rsid w:val="00D561AA"/>
    <w:rsid w:val="00D57284"/>
    <w:rsid w:val="00D574DC"/>
    <w:rsid w:val="00D5790F"/>
    <w:rsid w:val="00D62AD3"/>
    <w:rsid w:val="00D62B83"/>
    <w:rsid w:val="00D64173"/>
    <w:rsid w:val="00D64BC0"/>
    <w:rsid w:val="00D66AA4"/>
    <w:rsid w:val="00D6713B"/>
    <w:rsid w:val="00D705F8"/>
    <w:rsid w:val="00D71741"/>
    <w:rsid w:val="00D7187D"/>
    <w:rsid w:val="00D72972"/>
    <w:rsid w:val="00D7753D"/>
    <w:rsid w:val="00D819DC"/>
    <w:rsid w:val="00D849BC"/>
    <w:rsid w:val="00D90081"/>
    <w:rsid w:val="00D90346"/>
    <w:rsid w:val="00D91E75"/>
    <w:rsid w:val="00D9477F"/>
    <w:rsid w:val="00D951D6"/>
    <w:rsid w:val="00DA09D2"/>
    <w:rsid w:val="00DA19C4"/>
    <w:rsid w:val="00DA346B"/>
    <w:rsid w:val="00DA4348"/>
    <w:rsid w:val="00DA65ED"/>
    <w:rsid w:val="00DB03AF"/>
    <w:rsid w:val="00DB1549"/>
    <w:rsid w:val="00DB1E6C"/>
    <w:rsid w:val="00DB3195"/>
    <w:rsid w:val="00DB4EDA"/>
    <w:rsid w:val="00DB513B"/>
    <w:rsid w:val="00DB58EE"/>
    <w:rsid w:val="00DB6969"/>
    <w:rsid w:val="00DC0D9A"/>
    <w:rsid w:val="00DC12C6"/>
    <w:rsid w:val="00DC14C8"/>
    <w:rsid w:val="00DC1A33"/>
    <w:rsid w:val="00DC6260"/>
    <w:rsid w:val="00DC74B5"/>
    <w:rsid w:val="00DD411C"/>
    <w:rsid w:val="00DD4BE4"/>
    <w:rsid w:val="00DE2250"/>
    <w:rsid w:val="00DE50D7"/>
    <w:rsid w:val="00DE6422"/>
    <w:rsid w:val="00DE69C9"/>
    <w:rsid w:val="00DF0920"/>
    <w:rsid w:val="00DF2219"/>
    <w:rsid w:val="00DF252D"/>
    <w:rsid w:val="00DF6853"/>
    <w:rsid w:val="00E00406"/>
    <w:rsid w:val="00E006E2"/>
    <w:rsid w:val="00E00A6F"/>
    <w:rsid w:val="00E01F03"/>
    <w:rsid w:val="00E058F8"/>
    <w:rsid w:val="00E10DE4"/>
    <w:rsid w:val="00E11185"/>
    <w:rsid w:val="00E13E22"/>
    <w:rsid w:val="00E1417F"/>
    <w:rsid w:val="00E147A9"/>
    <w:rsid w:val="00E152A2"/>
    <w:rsid w:val="00E15CD0"/>
    <w:rsid w:val="00E17353"/>
    <w:rsid w:val="00E200A9"/>
    <w:rsid w:val="00E20467"/>
    <w:rsid w:val="00E22594"/>
    <w:rsid w:val="00E247D5"/>
    <w:rsid w:val="00E26A5A"/>
    <w:rsid w:val="00E302F5"/>
    <w:rsid w:val="00E32CC8"/>
    <w:rsid w:val="00E37FB9"/>
    <w:rsid w:val="00E43097"/>
    <w:rsid w:val="00E436A3"/>
    <w:rsid w:val="00E43CB4"/>
    <w:rsid w:val="00E44EFB"/>
    <w:rsid w:val="00E45C0C"/>
    <w:rsid w:val="00E47765"/>
    <w:rsid w:val="00E4784A"/>
    <w:rsid w:val="00E47FF3"/>
    <w:rsid w:val="00E55881"/>
    <w:rsid w:val="00E5697F"/>
    <w:rsid w:val="00E61E68"/>
    <w:rsid w:val="00E626F8"/>
    <w:rsid w:val="00E635D9"/>
    <w:rsid w:val="00E64853"/>
    <w:rsid w:val="00E71983"/>
    <w:rsid w:val="00E72B06"/>
    <w:rsid w:val="00E72EB7"/>
    <w:rsid w:val="00E731BC"/>
    <w:rsid w:val="00E73EB4"/>
    <w:rsid w:val="00E74E40"/>
    <w:rsid w:val="00E74E4A"/>
    <w:rsid w:val="00E75414"/>
    <w:rsid w:val="00E75A08"/>
    <w:rsid w:val="00E75D07"/>
    <w:rsid w:val="00E766DF"/>
    <w:rsid w:val="00E808EE"/>
    <w:rsid w:val="00E80D00"/>
    <w:rsid w:val="00E817D1"/>
    <w:rsid w:val="00E8214C"/>
    <w:rsid w:val="00E83A41"/>
    <w:rsid w:val="00E85CBC"/>
    <w:rsid w:val="00E86932"/>
    <w:rsid w:val="00E86B6D"/>
    <w:rsid w:val="00E9260A"/>
    <w:rsid w:val="00E946A3"/>
    <w:rsid w:val="00E96026"/>
    <w:rsid w:val="00EA01BF"/>
    <w:rsid w:val="00EA13B2"/>
    <w:rsid w:val="00EA1A4A"/>
    <w:rsid w:val="00EA1B65"/>
    <w:rsid w:val="00EA3E68"/>
    <w:rsid w:val="00EA7F54"/>
    <w:rsid w:val="00EB148E"/>
    <w:rsid w:val="00EB7F35"/>
    <w:rsid w:val="00EC0E86"/>
    <w:rsid w:val="00EC3E10"/>
    <w:rsid w:val="00EC5074"/>
    <w:rsid w:val="00EC61D3"/>
    <w:rsid w:val="00ED04B0"/>
    <w:rsid w:val="00ED08F4"/>
    <w:rsid w:val="00ED1517"/>
    <w:rsid w:val="00ED231B"/>
    <w:rsid w:val="00ED3391"/>
    <w:rsid w:val="00ED397B"/>
    <w:rsid w:val="00ED4BF9"/>
    <w:rsid w:val="00ED4C56"/>
    <w:rsid w:val="00ED4F49"/>
    <w:rsid w:val="00ED66DC"/>
    <w:rsid w:val="00ED76B9"/>
    <w:rsid w:val="00ED7CDB"/>
    <w:rsid w:val="00EE118B"/>
    <w:rsid w:val="00EE28D2"/>
    <w:rsid w:val="00EE42E0"/>
    <w:rsid w:val="00EE4551"/>
    <w:rsid w:val="00EE68E0"/>
    <w:rsid w:val="00EE7C0C"/>
    <w:rsid w:val="00EF0AC5"/>
    <w:rsid w:val="00EF14FD"/>
    <w:rsid w:val="00EF2362"/>
    <w:rsid w:val="00EF3653"/>
    <w:rsid w:val="00EF3806"/>
    <w:rsid w:val="00EF4441"/>
    <w:rsid w:val="00EF44FA"/>
    <w:rsid w:val="00EF6769"/>
    <w:rsid w:val="00EF6A6A"/>
    <w:rsid w:val="00EF6AC6"/>
    <w:rsid w:val="00F000D2"/>
    <w:rsid w:val="00F031C0"/>
    <w:rsid w:val="00F03C8A"/>
    <w:rsid w:val="00F04962"/>
    <w:rsid w:val="00F072A0"/>
    <w:rsid w:val="00F126D9"/>
    <w:rsid w:val="00F12A4C"/>
    <w:rsid w:val="00F136B6"/>
    <w:rsid w:val="00F142A0"/>
    <w:rsid w:val="00F15A5E"/>
    <w:rsid w:val="00F16EEE"/>
    <w:rsid w:val="00F17AD6"/>
    <w:rsid w:val="00F21D76"/>
    <w:rsid w:val="00F2355C"/>
    <w:rsid w:val="00F23E58"/>
    <w:rsid w:val="00F24641"/>
    <w:rsid w:val="00F248C1"/>
    <w:rsid w:val="00F261D1"/>
    <w:rsid w:val="00F264F3"/>
    <w:rsid w:val="00F27569"/>
    <w:rsid w:val="00F306D4"/>
    <w:rsid w:val="00F3094C"/>
    <w:rsid w:val="00F34D9A"/>
    <w:rsid w:val="00F34FF7"/>
    <w:rsid w:val="00F35645"/>
    <w:rsid w:val="00F35C9C"/>
    <w:rsid w:val="00F35E6C"/>
    <w:rsid w:val="00F420F1"/>
    <w:rsid w:val="00F4298A"/>
    <w:rsid w:val="00F44820"/>
    <w:rsid w:val="00F45317"/>
    <w:rsid w:val="00F47714"/>
    <w:rsid w:val="00F47EB5"/>
    <w:rsid w:val="00F51B57"/>
    <w:rsid w:val="00F5281D"/>
    <w:rsid w:val="00F5679A"/>
    <w:rsid w:val="00F57019"/>
    <w:rsid w:val="00F61413"/>
    <w:rsid w:val="00F6279D"/>
    <w:rsid w:val="00F62A38"/>
    <w:rsid w:val="00F6326B"/>
    <w:rsid w:val="00F642E8"/>
    <w:rsid w:val="00F647F0"/>
    <w:rsid w:val="00F64D8C"/>
    <w:rsid w:val="00F65079"/>
    <w:rsid w:val="00F665D2"/>
    <w:rsid w:val="00F7017B"/>
    <w:rsid w:val="00F734EF"/>
    <w:rsid w:val="00F738D6"/>
    <w:rsid w:val="00F750EF"/>
    <w:rsid w:val="00F75605"/>
    <w:rsid w:val="00F7562B"/>
    <w:rsid w:val="00F75A29"/>
    <w:rsid w:val="00F768D2"/>
    <w:rsid w:val="00F82295"/>
    <w:rsid w:val="00F854EE"/>
    <w:rsid w:val="00F8597B"/>
    <w:rsid w:val="00F92F12"/>
    <w:rsid w:val="00F95571"/>
    <w:rsid w:val="00F961BD"/>
    <w:rsid w:val="00FA0CE2"/>
    <w:rsid w:val="00FA1E29"/>
    <w:rsid w:val="00FA2361"/>
    <w:rsid w:val="00FA29F6"/>
    <w:rsid w:val="00FA637E"/>
    <w:rsid w:val="00FA68A9"/>
    <w:rsid w:val="00FB0479"/>
    <w:rsid w:val="00FB0E37"/>
    <w:rsid w:val="00FB16E9"/>
    <w:rsid w:val="00FB1767"/>
    <w:rsid w:val="00FB289D"/>
    <w:rsid w:val="00FB2900"/>
    <w:rsid w:val="00FB5A4C"/>
    <w:rsid w:val="00FC13B2"/>
    <w:rsid w:val="00FC2731"/>
    <w:rsid w:val="00FC2A4F"/>
    <w:rsid w:val="00FC36F0"/>
    <w:rsid w:val="00FC5B41"/>
    <w:rsid w:val="00FD473C"/>
    <w:rsid w:val="00FD5048"/>
    <w:rsid w:val="00FD5E0F"/>
    <w:rsid w:val="00FE28D7"/>
    <w:rsid w:val="00FE2E6A"/>
    <w:rsid w:val="00FE3AFB"/>
    <w:rsid w:val="00FE4ED5"/>
    <w:rsid w:val="00FE4F27"/>
    <w:rsid w:val="00FF201D"/>
    <w:rsid w:val="00FF2F64"/>
    <w:rsid w:val="00FF70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F96FEB-851A-4BED-BB10-715689735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qFormat/>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5536E5"/>
    <w:rPr>
      <w:rFonts w:ascii="Times New Roman" w:eastAsia="바탕" w:hAnsi="Times New Roman"/>
      <w:lang w:val="en-GB" w:eastAsia="en-US"/>
    </w:rPr>
  </w:style>
  <w:style w:type="character" w:customStyle="1" w:styleId="apple-converted-space">
    <w:name w:val="apple-converted-space"/>
    <w:basedOn w:val="a0"/>
    <w:rsid w:val="00C11C2A"/>
  </w:style>
  <w:style w:type="character" w:customStyle="1" w:styleId="fntk09">
    <w:name w:val="fnt_k09"/>
    <w:basedOn w:val="a0"/>
    <w:rsid w:val="008A39BC"/>
  </w:style>
  <w:style w:type="character" w:customStyle="1" w:styleId="fnte09">
    <w:name w:val="fnt_e09"/>
    <w:basedOn w:val="a0"/>
    <w:rsid w:val="008A39BC"/>
  </w:style>
  <w:style w:type="character" w:customStyle="1" w:styleId="NOZchn">
    <w:name w:val="NO Zchn"/>
    <w:rsid w:val="008C0006"/>
    <w:rPr>
      <w:rFonts w:eastAsia="Times New Roman"/>
      <w:color w:val="000000"/>
      <w:lang w:eastAsia="ja-JP"/>
    </w:rPr>
  </w:style>
  <w:style w:type="character" w:styleId="ab">
    <w:name w:val="Hyperlink"/>
    <w:basedOn w:val="a0"/>
    <w:uiPriority w:val="99"/>
    <w:semiHidden/>
    <w:unhideWhenUsed/>
    <w:rsid w:val="0036719B"/>
    <w:rPr>
      <w:color w:val="0000FF"/>
      <w:u w:val="single"/>
    </w:rPr>
  </w:style>
  <w:style w:type="paragraph" w:styleId="ac">
    <w:name w:val="Body Text"/>
    <w:basedOn w:val="a"/>
    <w:link w:val="Char2"/>
    <w:rsid w:val="0009462A"/>
    <w:pPr>
      <w:overflowPunct w:val="0"/>
      <w:autoSpaceDE w:val="0"/>
      <w:autoSpaceDN w:val="0"/>
      <w:adjustRightInd w:val="0"/>
      <w:spacing w:after="120"/>
      <w:jc w:val="both"/>
      <w:textAlignment w:val="baseline"/>
    </w:pPr>
    <w:rPr>
      <w:rFonts w:ascii="Arial" w:hAnsi="Arial"/>
      <w:lang w:eastAsia="zh-CN"/>
    </w:rPr>
  </w:style>
  <w:style w:type="character" w:customStyle="1" w:styleId="Char2">
    <w:name w:val="본문 Char"/>
    <w:basedOn w:val="a0"/>
    <w:link w:val="ac"/>
    <w:rsid w:val="0009462A"/>
    <w:rPr>
      <w:rFonts w:ascii="Arial" w:eastAsia="바탕" w:hAnsi="Arial"/>
      <w:lang w:val="en-GB" w:eastAsia="zh-CN"/>
    </w:rPr>
  </w:style>
  <w:style w:type="character" w:customStyle="1" w:styleId="B2Car">
    <w:name w:val="B2 Car"/>
    <w:rsid w:val="00457B19"/>
    <w:rPr>
      <w:rFonts w:ascii="Times New Roman" w:hAnsi="Times New Roman"/>
      <w:lang w:val="en-GB" w:eastAsia="en-US"/>
    </w:rPr>
  </w:style>
  <w:style w:type="character" w:customStyle="1" w:styleId="B4Char">
    <w:name w:val="B4 Char"/>
    <w:link w:val="B4"/>
    <w:locked/>
    <w:rsid w:val="00457B1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241925">
      <w:bodyDiv w:val="1"/>
      <w:marLeft w:val="0"/>
      <w:marRight w:val="0"/>
      <w:marTop w:val="0"/>
      <w:marBottom w:val="0"/>
      <w:divBdr>
        <w:top w:val="none" w:sz="0" w:space="0" w:color="auto"/>
        <w:left w:val="none" w:sz="0" w:space="0" w:color="auto"/>
        <w:bottom w:val="none" w:sz="0" w:space="0" w:color="auto"/>
        <w:right w:val="none" w:sz="0" w:space="0" w:color="auto"/>
      </w:divBdr>
    </w:div>
    <w:div w:id="846283654">
      <w:bodyDiv w:val="1"/>
      <w:marLeft w:val="0"/>
      <w:marRight w:val="0"/>
      <w:marTop w:val="0"/>
      <w:marBottom w:val="0"/>
      <w:divBdr>
        <w:top w:val="none" w:sz="0" w:space="0" w:color="auto"/>
        <w:left w:val="none" w:sz="0" w:space="0" w:color="auto"/>
        <w:bottom w:val="none" w:sz="0" w:space="0" w:color="auto"/>
        <w:right w:val="none" w:sz="0" w:space="0" w:color="auto"/>
      </w:divBdr>
    </w:div>
    <w:div w:id="907231979">
      <w:bodyDiv w:val="1"/>
      <w:marLeft w:val="0"/>
      <w:marRight w:val="0"/>
      <w:marTop w:val="0"/>
      <w:marBottom w:val="0"/>
      <w:divBdr>
        <w:top w:val="none" w:sz="0" w:space="0" w:color="auto"/>
        <w:left w:val="none" w:sz="0" w:space="0" w:color="auto"/>
        <w:bottom w:val="none" w:sz="0" w:space="0" w:color="auto"/>
        <w:right w:val="none" w:sz="0" w:space="0" w:color="auto"/>
      </w:divBdr>
    </w:div>
    <w:div w:id="1292861030">
      <w:bodyDiv w:val="1"/>
      <w:marLeft w:val="0"/>
      <w:marRight w:val="0"/>
      <w:marTop w:val="0"/>
      <w:marBottom w:val="0"/>
      <w:divBdr>
        <w:top w:val="none" w:sz="0" w:space="0" w:color="auto"/>
        <w:left w:val="none" w:sz="0" w:space="0" w:color="auto"/>
        <w:bottom w:val="none" w:sz="0" w:space="0" w:color="auto"/>
        <w:right w:val="none" w:sz="0" w:space="0" w:color="auto"/>
      </w:divBdr>
    </w:div>
    <w:div w:id="1753307556">
      <w:bodyDiv w:val="1"/>
      <w:marLeft w:val="0"/>
      <w:marRight w:val="0"/>
      <w:marTop w:val="0"/>
      <w:marBottom w:val="0"/>
      <w:divBdr>
        <w:top w:val="none" w:sz="0" w:space="0" w:color="auto"/>
        <w:left w:val="none" w:sz="0" w:space="0" w:color="auto"/>
        <w:bottom w:val="none" w:sz="0" w:space="0" w:color="auto"/>
        <w:right w:val="none" w:sz="0" w:space="0" w:color="auto"/>
      </w:divBdr>
      <w:divsChild>
        <w:div w:id="1363743931">
          <w:marLeft w:val="1166"/>
          <w:marRight w:val="0"/>
          <w:marTop w:val="77"/>
          <w:marBottom w:val="0"/>
          <w:divBdr>
            <w:top w:val="none" w:sz="0" w:space="0" w:color="auto"/>
            <w:left w:val="none" w:sz="0" w:space="0" w:color="auto"/>
            <w:bottom w:val="none" w:sz="0" w:space="0" w:color="auto"/>
            <w:right w:val="none" w:sz="0" w:space="0" w:color="auto"/>
          </w:divBdr>
        </w:div>
      </w:divsChild>
    </w:div>
    <w:div w:id="1833645921">
      <w:bodyDiv w:val="1"/>
      <w:marLeft w:val="0"/>
      <w:marRight w:val="0"/>
      <w:marTop w:val="0"/>
      <w:marBottom w:val="0"/>
      <w:divBdr>
        <w:top w:val="none" w:sz="0" w:space="0" w:color="auto"/>
        <w:left w:val="none" w:sz="0" w:space="0" w:color="auto"/>
        <w:bottom w:val="none" w:sz="0" w:space="0" w:color="auto"/>
        <w:right w:val="none" w:sz="0" w:space="0" w:color="auto"/>
      </w:divBdr>
    </w:div>
    <w:div w:id="184458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43899-D594-41B0-8A34-4769A8108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Pages>
  <Words>391</Words>
  <Characters>2233</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최현정/선임연구원/차세대표준(연)ACS팀(stella.choe@lge.com)</cp:lastModifiedBy>
  <cp:revision>54</cp:revision>
  <dcterms:created xsi:type="dcterms:W3CDTF">2017-05-01T02:35:00Z</dcterms:created>
  <dcterms:modified xsi:type="dcterms:W3CDTF">2017-09-28T12:09:00Z</dcterms:modified>
</cp:coreProperties>
</file>